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7B" w:rsidRPr="00CA7130" w:rsidRDefault="0064287B" w:rsidP="0064287B">
      <w:pPr>
        <w:tabs>
          <w:tab w:val="left" w:pos="2030"/>
        </w:tabs>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 xml:space="preserve">ВІДКРИТИЙ МІЖНАРОДНИЙ УНІВЕРСИТЕТ </w:t>
      </w:r>
    </w:p>
    <w:p w:rsidR="004E74A6" w:rsidRPr="0051627E" w:rsidRDefault="004E74A6" w:rsidP="004E74A6">
      <w:pPr>
        <w:tabs>
          <w:tab w:val="left" w:pos="2030"/>
        </w:tabs>
        <w:jc w:val="center"/>
        <w:rPr>
          <w:b/>
          <w:caps/>
          <w:sz w:val="28"/>
          <w:szCs w:val="28"/>
        </w:rPr>
      </w:pPr>
      <w:r w:rsidRPr="0051627E">
        <w:rPr>
          <w:b/>
          <w:caps/>
          <w:sz w:val="28"/>
          <w:szCs w:val="28"/>
        </w:rPr>
        <w:t>РОЗВИТКУ ЛЮДИНИ «Україна»</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 xml:space="preserve">полтавський ІНСТИТУТ економіки і права </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КАФЕДРА соціальної роботи та спеціальної освіти</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rPr>
          <w:b/>
          <w:caps/>
          <w:sz w:val="28"/>
          <w:szCs w:val="28"/>
        </w:rPr>
      </w:pPr>
    </w:p>
    <w:p w:rsidR="004E74A6" w:rsidRPr="0051627E" w:rsidRDefault="004E74A6" w:rsidP="004E74A6">
      <w:pPr>
        <w:tabs>
          <w:tab w:val="left" w:pos="2030"/>
        </w:tabs>
        <w:rPr>
          <w:b/>
          <w:sz w:val="28"/>
          <w:szCs w:val="28"/>
        </w:rPr>
      </w:pPr>
      <w:r w:rsidRPr="0051627E">
        <w:rPr>
          <w:b/>
          <w:caps/>
          <w:sz w:val="28"/>
          <w:szCs w:val="28"/>
        </w:rPr>
        <w:t xml:space="preserve">                                                                                                                                                                                                                                                                                                                                                                                                                                                                                                                                                                                                                                                                                                                                                                                                                                                                                                                                                                                                                                                                                                                                                                                                                                                                                                                                  </w:t>
      </w:r>
    </w:p>
    <w:p w:rsidR="004E74A6" w:rsidRPr="004E74A6" w:rsidRDefault="004E74A6" w:rsidP="004E74A6">
      <w:pPr>
        <w:pStyle w:val="a3"/>
        <w:tabs>
          <w:tab w:val="left" w:pos="2030"/>
        </w:tabs>
        <w:ind w:left="5387"/>
        <w:rPr>
          <w:szCs w:val="28"/>
          <w:lang w:val="ru-RU"/>
        </w:rPr>
      </w:pPr>
    </w:p>
    <w:p w:rsidR="004E74A6" w:rsidRPr="0051627E" w:rsidRDefault="004E74A6" w:rsidP="004E74A6">
      <w:pPr>
        <w:tabs>
          <w:tab w:val="left" w:pos="5940"/>
        </w:tabs>
        <w:ind w:left="5387"/>
        <w:jc w:val="right"/>
        <w:rPr>
          <w:sz w:val="28"/>
          <w:szCs w:val="28"/>
        </w:rPr>
      </w:pPr>
      <w:r w:rsidRPr="0051627E">
        <w:rPr>
          <w:b/>
          <w:sz w:val="28"/>
          <w:szCs w:val="28"/>
        </w:rPr>
        <w:t>ЗАТВЕРДЖУЮ</w:t>
      </w:r>
    </w:p>
    <w:p w:rsidR="004E74A6" w:rsidRPr="0051627E" w:rsidRDefault="004E74A6" w:rsidP="004E74A6">
      <w:pPr>
        <w:ind w:left="5387"/>
        <w:jc w:val="right"/>
        <w:rPr>
          <w:sz w:val="28"/>
          <w:szCs w:val="28"/>
        </w:rPr>
      </w:pPr>
      <w:r w:rsidRPr="0051627E">
        <w:rPr>
          <w:sz w:val="28"/>
          <w:szCs w:val="28"/>
        </w:rPr>
        <w:t xml:space="preserve">Директор </w:t>
      </w:r>
    </w:p>
    <w:p w:rsidR="004E74A6" w:rsidRPr="0051627E" w:rsidRDefault="004E74A6" w:rsidP="004E74A6">
      <w:pPr>
        <w:ind w:left="5387"/>
        <w:jc w:val="right"/>
        <w:rPr>
          <w:sz w:val="28"/>
          <w:szCs w:val="28"/>
        </w:rPr>
      </w:pPr>
      <w:r w:rsidRPr="0051627E">
        <w:rPr>
          <w:sz w:val="28"/>
          <w:szCs w:val="28"/>
        </w:rPr>
        <w:t>Полтавського інституту економіки і права</w:t>
      </w:r>
    </w:p>
    <w:p w:rsidR="004E74A6" w:rsidRPr="0051627E" w:rsidRDefault="004E74A6" w:rsidP="004E74A6">
      <w:pPr>
        <w:spacing w:before="120"/>
        <w:ind w:left="5387"/>
        <w:jc w:val="right"/>
        <w:rPr>
          <w:sz w:val="28"/>
          <w:szCs w:val="28"/>
        </w:rPr>
      </w:pPr>
      <w:r w:rsidRPr="0051627E">
        <w:rPr>
          <w:sz w:val="28"/>
          <w:szCs w:val="28"/>
        </w:rPr>
        <w:t xml:space="preserve">_______________ Н. С. </w:t>
      </w:r>
      <w:proofErr w:type="spellStart"/>
      <w:r w:rsidRPr="0051627E">
        <w:rPr>
          <w:sz w:val="28"/>
          <w:szCs w:val="28"/>
        </w:rPr>
        <w:t>Мякушко</w:t>
      </w:r>
      <w:proofErr w:type="spellEnd"/>
    </w:p>
    <w:p w:rsidR="004E74A6" w:rsidRPr="004E74A6" w:rsidRDefault="004E74A6" w:rsidP="004E74A6">
      <w:pPr>
        <w:pStyle w:val="a3"/>
        <w:ind w:left="5387"/>
        <w:jc w:val="right"/>
        <w:rPr>
          <w:szCs w:val="28"/>
          <w:lang w:val="ru-RU"/>
        </w:rPr>
      </w:pPr>
      <w:r w:rsidRPr="004E74A6">
        <w:rPr>
          <w:szCs w:val="28"/>
          <w:lang w:val="ru-RU"/>
        </w:rPr>
        <w:t>«____»_______________202_ р.</w:t>
      </w:r>
    </w:p>
    <w:p w:rsidR="004E74A6" w:rsidRPr="0051627E" w:rsidRDefault="004E74A6" w:rsidP="004E74A6">
      <w:pPr>
        <w:rPr>
          <w:sz w:val="28"/>
          <w:szCs w:val="28"/>
        </w:rPr>
      </w:pPr>
    </w:p>
    <w:p w:rsidR="004E74A6" w:rsidRPr="0051627E" w:rsidRDefault="004E74A6" w:rsidP="004E74A6">
      <w:pPr>
        <w:pStyle w:val="2"/>
        <w:shd w:val="clear" w:color="auto" w:fill="FFFFFF"/>
        <w:spacing w:before="0"/>
        <w:rPr>
          <w:rFonts w:ascii="Times New Roman" w:hAnsi="Times New Roman"/>
          <w:i/>
          <w:iCs/>
        </w:rPr>
      </w:pPr>
    </w:p>
    <w:p w:rsidR="004E74A6" w:rsidRPr="0051627E" w:rsidRDefault="004E74A6" w:rsidP="004E74A6">
      <w:pPr>
        <w:pStyle w:val="2"/>
        <w:shd w:val="clear" w:color="auto" w:fill="FFFFFF"/>
        <w:spacing w:before="0"/>
        <w:rPr>
          <w:rFonts w:ascii="Times New Roman" w:hAnsi="Times New Roman"/>
          <w:i/>
          <w:iCs/>
        </w:rPr>
      </w:pPr>
    </w:p>
    <w:p w:rsidR="004E74A6" w:rsidRPr="0051627E" w:rsidRDefault="004E74A6" w:rsidP="004E74A6">
      <w:pPr>
        <w:pStyle w:val="2"/>
        <w:shd w:val="clear" w:color="auto" w:fill="FFFFFF"/>
        <w:spacing w:before="0"/>
        <w:rPr>
          <w:rFonts w:ascii="Times New Roman" w:hAnsi="Times New Roman"/>
          <w:i/>
          <w:iCs/>
        </w:rPr>
      </w:pPr>
    </w:p>
    <w:p w:rsidR="004E74A6" w:rsidRPr="004E74A6" w:rsidRDefault="004E74A6" w:rsidP="004E74A6">
      <w:pPr>
        <w:pStyle w:val="2"/>
        <w:shd w:val="clear" w:color="auto" w:fill="FFFFFF"/>
        <w:spacing w:before="0"/>
        <w:jc w:val="center"/>
        <w:rPr>
          <w:rFonts w:ascii="Times New Roman" w:hAnsi="Times New Roman"/>
          <w:i/>
          <w:iCs/>
          <w:color w:val="auto"/>
        </w:rPr>
      </w:pPr>
      <w:bookmarkStart w:id="0" w:name="_Toc9952414"/>
      <w:r w:rsidRPr="004E74A6">
        <w:rPr>
          <w:rFonts w:ascii="Times New Roman" w:hAnsi="Times New Roman"/>
          <w:i/>
          <w:iCs/>
          <w:color w:val="auto"/>
        </w:rPr>
        <w:t>СИЛАБУС НАВЧАЛЬНОЇ ДИСЦИПЛІНИ</w:t>
      </w:r>
      <w:bookmarkEnd w:id="0"/>
    </w:p>
    <w:p w:rsidR="004E74A6" w:rsidRPr="0051627E" w:rsidRDefault="004E74A6" w:rsidP="004E74A6">
      <w:pPr>
        <w:jc w:val="center"/>
        <w:rPr>
          <w:b/>
        </w:rPr>
      </w:pPr>
    </w:p>
    <w:p w:rsidR="004E74A6" w:rsidRPr="00BF62A7" w:rsidRDefault="00612005" w:rsidP="004E74A6">
      <w:pPr>
        <w:jc w:val="center"/>
        <w:rPr>
          <w:b/>
          <w:sz w:val="28"/>
          <w:szCs w:val="28"/>
        </w:rPr>
      </w:pPr>
      <w:r>
        <w:rPr>
          <w:b/>
          <w:sz w:val="28"/>
          <w:szCs w:val="28"/>
        </w:rPr>
        <w:t xml:space="preserve">ВІКОВА ТА </w:t>
      </w:r>
      <w:r w:rsidR="00656D5D">
        <w:rPr>
          <w:b/>
          <w:sz w:val="28"/>
          <w:szCs w:val="28"/>
        </w:rPr>
        <w:t>ПЕДАГОГІЧН</w:t>
      </w:r>
      <w:r w:rsidR="004E74A6">
        <w:rPr>
          <w:b/>
          <w:sz w:val="28"/>
          <w:szCs w:val="28"/>
        </w:rPr>
        <w:t>А ПСИХОЛОГІЯ</w:t>
      </w:r>
    </w:p>
    <w:p w:rsidR="004E74A6" w:rsidRPr="00BF62A7" w:rsidRDefault="004E74A6" w:rsidP="004E74A6">
      <w:pPr>
        <w:jc w:val="center"/>
        <w:rPr>
          <w:sz w:val="16"/>
        </w:rPr>
      </w:pPr>
      <w:r w:rsidRPr="00BF62A7">
        <w:rPr>
          <w:sz w:val="16"/>
        </w:rPr>
        <w:t>(шифр і назва навчальної дисципліни)</w:t>
      </w:r>
    </w:p>
    <w:p w:rsidR="004E74A6" w:rsidRPr="00BF62A7" w:rsidRDefault="004E74A6" w:rsidP="004E74A6">
      <w:pPr>
        <w:ind w:firstLine="708"/>
      </w:pPr>
      <w:r w:rsidRPr="00BF62A7">
        <w:rPr>
          <w:sz w:val="28"/>
          <w:szCs w:val="28"/>
        </w:rPr>
        <w:t xml:space="preserve">освітня програма </w:t>
      </w:r>
      <w:r w:rsidRPr="00BF62A7">
        <w:t>____________________________________________________</w:t>
      </w:r>
    </w:p>
    <w:p w:rsidR="004E74A6" w:rsidRPr="00BF62A7" w:rsidRDefault="004E74A6" w:rsidP="004E74A6">
      <w:pPr>
        <w:jc w:val="center"/>
        <w:rPr>
          <w:sz w:val="16"/>
        </w:rPr>
      </w:pPr>
      <w:r w:rsidRPr="00BF62A7">
        <w:rPr>
          <w:sz w:val="16"/>
        </w:rPr>
        <w:t xml:space="preserve">                             (назва освітньої програми)</w:t>
      </w:r>
    </w:p>
    <w:p w:rsidR="004E74A6" w:rsidRPr="00BF62A7" w:rsidRDefault="004E74A6" w:rsidP="004E74A6">
      <w:pPr>
        <w:ind w:firstLine="708"/>
      </w:pPr>
      <w:r w:rsidRPr="00BF62A7">
        <w:rPr>
          <w:sz w:val="28"/>
          <w:szCs w:val="28"/>
        </w:rPr>
        <w:t xml:space="preserve">освітнього рівня </w:t>
      </w:r>
      <w:proofErr w:type="spellStart"/>
      <w:r w:rsidRPr="00BF62A7">
        <w:t>____</w:t>
      </w:r>
      <w:r w:rsidRPr="00BF62A7">
        <w:rPr>
          <w:sz w:val="28"/>
          <w:szCs w:val="28"/>
          <w:u w:val="single"/>
        </w:rPr>
        <w:t>бакалавр</w:t>
      </w:r>
      <w:proofErr w:type="spellEnd"/>
      <w:r w:rsidRPr="00BF62A7">
        <w:t>________________________________________</w:t>
      </w:r>
    </w:p>
    <w:p w:rsidR="004E74A6" w:rsidRPr="00BF62A7" w:rsidRDefault="004E74A6" w:rsidP="004E74A6">
      <w:pPr>
        <w:jc w:val="center"/>
        <w:rPr>
          <w:sz w:val="16"/>
        </w:rPr>
      </w:pPr>
      <w:r w:rsidRPr="00BF62A7">
        <w:rPr>
          <w:sz w:val="16"/>
        </w:rPr>
        <w:t xml:space="preserve">                             (назва освітнього рівня)</w:t>
      </w:r>
    </w:p>
    <w:p w:rsidR="004E74A6" w:rsidRPr="00BF62A7" w:rsidRDefault="004E74A6" w:rsidP="004E74A6">
      <w:pPr>
        <w:ind w:firstLine="708"/>
      </w:pPr>
      <w:r w:rsidRPr="00BF62A7">
        <w:rPr>
          <w:sz w:val="28"/>
          <w:szCs w:val="28"/>
        </w:rPr>
        <w:t>галузь знань</w:t>
      </w:r>
      <w:r w:rsidRPr="00BF62A7">
        <w:t xml:space="preserve"> _</w:t>
      </w:r>
      <w:r w:rsidRPr="00BF62A7">
        <w:rPr>
          <w:sz w:val="28"/>
          <w:szCs w:val="28"/>
          <w:u w:val="single"/>
        </w:rPr>
        <w:t>01 освіта</w:t>
      </w:r>
      <w:r w:rsidRPr="00BF62A7">
        <w:t>_______________________________________________</w:t>
      </w:r>
    </w:p>
    <w:p w:rsidR="004E74A6" w:rsidRPr="00BF62A7" w:rsidRDefault="004E74A6" w:rsidP="004E74A6">
      <w:pPr>
        <w:jc w:val="center"/>
        <w:rPr>
          <w:sz w:val="16"/>
        </w:rPr>
      </w:pPr>
      <w:r w:rsidRPr="00BF62A7">
        <w:rPr>
          <w:sz w:val="16"/>
        </w:rPr>
        <w:t xml:space="preserve">                             (шифр і назва галузі знань)</w:t>
      </w:r>
    </w:p>
    <w:p w:rsidR="004E74A6" w:rsidRPr="00BF62A7" w:rsidRDefault="004E74A6" w:rsidP="004E74A6">
      <w:pPr>
        <w:ind w:firstLine="708"/>
      </w:pPr>
      <w:r w:rsidRPr="00BF62A7">
        <w:rPr>
          <w:sz w:val="28"/>
          <w:szCs w:val="28"/>
        </w:rPr>
        <w:t xml:space="preserve">Спеціальність </w:t>
      </w:r>
      <w:r w:rsidRPr="00BF62A7">
        <w:t>_</w:t>
      </w:r>
      <w:r w:rsidRPr="00BF62A7">
        <w:rPr>
          <w:sz w:val="28"/>
          <w:szCs w:val="28"/>
          <w:u w:val="single"/>
        </w:rPr>
        <w:t>016 спеціальна освіта___________</w:t>
      </w:r>
      <w:r w:rsidRPr="00BF62A7">
        <w:t>____________________</w:t>
      </w:r>
    </w:p>
    <w:p w:rsidR="004E74A6" w:rsidRPr="00BF62A7" w:rsidRDefault="004E74A6" w:rsidP="004E74A6">
      <w:pPr>
        <w:jc w:val="center"/>
        <w:rPr>
          <w:sz w:val="16"/>
        </w:rPr>
      </w:pPr>
      <w:r w:rsidRPr="00BF62A7">
        <w:rPr>
          <w:sz w:val="16"/>
        </w:rPr>
        <w:t xml:space="preserve">                              (шифр і назва спеціальності(</w:t>
      </w:r>
      <w:proofErr w:type="spellStart"/>
      <w:r w:rsidRPr="00BF62A7">
        <w:rPr>
          <w:sz w:val="16"/>
        </w:rPr>
        <w:t>тей</w:t>
      </w:r>
      <w:proofErr w:type="spellEnd"/>
      <w:r w:rsidRPr="00BF62A7">
        <w:rPr>
          <w:sz w:val="16"/>
        </w:rPr>
        <w:t>))</w:t>
      </w:r>
    </w:p>
    <w:p w:rsidR="004E74A6" w:rsidRPr="00BF62A7" w:rsidRDefault="004E74A6" w:rsidP="004E74A6">
      <w:pPr>
        <w:ind w:firstLine="708"/>
      </w:pPr>
      <w:r w:rsidRPr="00BF62A7">
        <w:rPr>
          <w:sz w:val="28"/>
          <w:szCs w:val="28"/>
        </w:rPr>
        <w:t xml:space="preserve">Спеціалізація </w:t>
      </w:r>
      <w:r w:rsidRPr="00BF62A7">
        <w:t>________________________________________________________</w:t>
      </w:r>
    </w:p>
    <w:p w:rsidR="004E74A6" w:rsidRPr="00BF62A7" w:rsidRDefault="004E74A6" w:rsidP="004E74A6">
      <w:pPr>
        <w:jc w:val="center"/>
        <w:rPr>
          <w:sz w:val="16"/>
        </w:rPr>
      </w:pPr>
      <w:r w:rsidRPr="00BF62A7">
        <w:rPr>
          <w:sz w:val="16"/>
        </w:rPr>
        <w:t xml:space="preserve">                              (назва спеціалізації)</w:t>
      </w:r>
    </w:p>
    <w:p w:rsidR="004E74A6" w:rsidRPr="00BF62A7" w:rsidRDefault="004E74A6" w:rsidP="004E74A6">
      <w:pPr>
        <w:ind w:firstLine="708"/>
      </w:pPr>
      <w:r w:rsidRPr="00BF62A7">
        <w:rPr>
          <w:sz w:val="28"/>
          <w:szCs w:val="28"/>
        </w:rPr>
        <w:t>інститут, філія, факультет,</w:t>
      </w:r>
      <w:r w:rsidRPr="00BF62A7">
        <w:t xml:space="preserve"> </w:t>
      </w:r>
      <w:r w:rsidRPr="00BF62A7">
        <w:rPr>
          <w:sz w:val="28"/>
          <w:szCs w:val="28"/>
        </w:rPr>
        <w:t>коледж _______________________________</w:t>
      </w:r>
    </w:p>
    <w:p w:rsidR="004E74A6" w:rsidRPr="00BF62A7" w:rsidRDefault="004E74A6" w:rsidP="004E74A6">
      <w:pPr>
        <w:jc w:val="center"/>
        <w:rPr>
          <w:sz w:val="16"/>
        </w:rPr>
      </w:pPr>
      <w:r w:rsidRPr="00BF62A7">
        <w:rPr>
          <w:sz w:val="16"/>
        </w:rPr>
        <w:t xml:space="preserve">                                                                                                                           (назва навчально-виховного підрозділу)</w:t>
      </w:r>
    </w:p>
    <w:p w:rsidR="004E74A6" w:rsidRPr="00BF62A7" w:rsidRDefault="004E74A6" w:rsidP="004E74A6">
      <w:pPr>
        <w:ind w:left="709"/>
        <w:jc w:val="both"/>
      </w:pPr>
      <w:r w:rsidRPr="00BF62A7">
        <w:t>Обсяг, кредитів</w:t>
      </w:r>
      <w:r w:rsidRPr="007A68C0">
        <w:t xml:space="preserve">: </w:t>
      </w:r>
      <w:r>
        <w:rPr>
          <w:sz w:val="28"/>
          <w:szCs w:val="28"/>
          <w:u w:val="single"/>
        </w:rPr>
        <w:t>5</w:t>
      </w:r>
      <w:r w:rsidRPr="007A68C0">
        <w:t>_________________</w:t>
      </w:r>
    </w:p>
    <w:p w:rsidR="004E74A6" w:rsidRPr="00BF62A7" w:rsidRDefault="004E74A6" w:rsidP="004E74A6">
      <w:pPr>
        <w:ind w:left="709"/>
        <w:jc w:val="both"/>
      </w:pPr>
      <w:r w:rsidRPr="00BF62A7">
        <w:t xml:space="preserve">Форма підсумкового контролю: </w:t>
      </w:r>
      <w:r w:rsidRPr="00BF62A7">
        <w:rPr>
          <w:sz w:val="28"/>
          <w:szCs w:val="28"/>
          <w:u w:val="single"/>
        </w:rPr>
        <w:t>іспит</w:t>
      </w:r>
      <w:r w:rsidRPr="00BF62A7">
        <w:t>________________________</w:t>
      </w:r>
    </w:p>
    <w:p w:rsidR="004E74A6" w:rsidRPr="00152F07" w:rsidRDefault="004E74A6" w:rsidP="004E74A6">
      <w:pPr>
        <w:ind w:left="709"/>
        <w:jc w:val="both"/>
      </w:pPr>
    </w:p>
    <w:p w:rsidR="004E74A6" w:rsidRPr="0051627E" w:rsidRDefault="004E74A6" w:rsidP="004E74A6">
      <w:pPr>
        <w:jc w:val="both"/>
      </w:pPr>
    </w:p>
    <w:p w:rsidR="004E74A6" w:rsidRPr="0051627E" w:rsidRDefault="004E74A6" w:rsidP="004E74A6">
      <w:pPr>
        <w:jc w:val="both"/>
      </w:pPr>
    </w:p>
    <w:p w:rsidR="004E74A6" w:rsidRPr="0051627E" w:rsidRDefault="004E74A6" w:rsidP="004E74A6">
      <w:pPr>
        <w:jc w:val="center"/>
        <w:rPr>
          <w:b/>
          <w:sz w:val="28"/>
          <w:szCs w:val="28"/>
        </w:rPr>
      </w:pPr>
      <w:r w:rsidRPr="0051627E">
        <w:rPr>
          <w:b/>
          <w:sz w:val="28"/>
          <w:szCs w:val="28"/>
        </w:rPr>
        <w:t>Полтава – 202</w:t>
      </w:r>
      <w:r>
        <w:rPr>
          <w:b/>
          <w:sz w:val="28"/>
          <w:szCs w:val="28"/>
        </w:rPr>
        <w:t>1</w:t>
      </w:r>
    </w:p>
    <w:p w:rsidR="004E74A6" w:rsidRPr="0051627E" w:rsidRDefault="004E74A6" w:rsidP="004E74A6">
      <w:pPr>
        <w:jc w:val="both"/>
        <w:rPr>
          <w:b/>
          <w:szCs w:val="28"/>
        </w:rPr>
      </w:pPr>
      <w:r w:rsidRPr="0051627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4E74A6" w:rsidRPr="0051627E" w:rsidTr="000B0A66">
        <w:tc>
          <w:tcPr>
            <w:tcW w:w="9571" w:type="dxa"/>
            <w:gridSpan w:val="2"/>
            <w:shd w:val="clear" w:color="auto" w:fill="auto"/>
            <w:vAlign w:val="center"/>
          </w:tcPr>
          <w:p w:rsidR="004E74A6" w:rsidRPr="0051627E" w:rsidRDefault="004E74A6" w:rsidP="000B0A66">
            <w:pPr>
              <w:jc w:val="center"/>
              <w:rPr>
                <w:b/>
                <w:sz w:val="28"/>
                <w:szCs w:val="28"/>
              </w:rPr>
            </w:pPr>
            <w:r w:rsidRPr="0051627E">
              <w:rPr>
                <w:b/>
                <w:sz w:val="28"/>
                <w:szCs w:val="28"/>
              </w:rPr>
              <w:lastRenderedPageBreak/>
              <w:t>ІНФОРМАЦІЯ</w:t>
            </w:r>
          </w:p>
          <w:p w:rsidR="004E74A6" w:rsidRPr="0051627E" w:rsidRDefault="004E74A6" w:rsidP="000B0A66">
            <w:pPr>
              <w:jc w:val="center"/>
              <w:rPr>
                <w:b/>
                <w:sz w:val="28"/>
                <w:szCs w:val="28"/>
              </w:rPr>
            </w:pPr>
            <w:r w:rsidRPr="0051627E">
              <w:rPr>
                <w:b/>
                <w:sz w:val="28"/>
                <w:szCs w:val="28"/>
              </w:rPr>
              <w:t>ПРО ВИКЛАДАЧА ТА ДОПОМІЖНИХ ОСІБ</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Викладач</w:t>
            </w:r>
          </w:p>
        </w:tc>
        <w:tc>
          <w:tcPr>
            <w:tcW w:w="5635" w:type="dxa"/>
            <w:shd w:val="clear" w:color="auto" w:fill="auto"/>
            <w:vAlign w:val="center"/>
          </w:tcPr>
          <w:p w:rsidR="004E74A6" w:rsidRDefault="004E74A6" w:rsidP="000B0A66">
            <w:pPr>
              <w:jc w:val="center"/>
              <w:rPr>
                <w:i/>
                <w:sz w:val="28"/>
                <w:szCs w:val="28"/>
              </w:rPr>
            </w:pPr>
            <w:proofErr w:type="spellStart"/>
            <w:r>
              <w:rPr>
                <w:i/>
                <w:sz w:val="28"/>
                <w:szCs w:val="28"/>
              </w:rPr>
              <w:t>Заіка</w:t>
            </w:r>
            <w:proofErr w:type="spellEnd"/>
            <w:r>
              <w:rPr>
                <w:i/>
                <w:sz w:val="28"/>
                <w:szCs w:val="28"/>
              </w:rPr>
              <w:t xml:space="preserve"> Віталій Миколайович, кандидат психологічних наук,</w:t>
            </w:r>
          </w:p>
          <w:p w:rsidR="004E74A6" w:rsidRPr="0051627E" w:rsidRDefault="004E74A6" w:rsidP="000B0A66">
            <w:pPr>
              <w:jc w:val="center"/>
              <w:rPr>
                <w:i/>
                <w:sz w:val="28"/>
                <w:szCs w:val="28"/>
              </w:rPr>
            </w:pPr>
            <w:r>
              <w:rPr>
                <w:i/>
                <w:sz w:val="28"/>
                <w:szCs w:val="28"/>
              </w:rPr>
              <w:t>доцент</w:t>
            </w:r>
            <w:r w:rsidRPr="0051627E">
              <w:rPr>
                <w:i/>
                <w:sz w:val="28"/>
                <w:szCs w:val="28"/>
              </w:rPr>
              <w:t xml:space="preserve"> кафедри соціальної роботи та спеціальної освіти</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Асистент викладача</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Практики, представники</w:t>
            </w:r>
          </w:p>
          <w:p w:rsidR="004E74A6" w:rsidRPr="0051627E" w:rsidRDefault="004E74A6" w:rsidP="000B0A66">
            <w:pPr>
              <w:jc w:val="center"/>
              <w:rPr>
                <w:sz w:val="28"/>
                <w:szCs w:val="28"/>
              </w:rPr>
            </w:pPr>
            <w:r w:rsidRPr="0051627E">
              <w:rPr>
                <w:sz w:val="28"/>
                <w:szCs w:val="28"/>
              </w:rPr>
              <w:t>бізнесу, фахівці,</w:t>
            </w:r>
          </w:p>
          <w:p w:rsidR="004E74A6" w:rsidRPr="0051627E" w:rsidRDefault="004E74A6" w:rsidP="000B0A66">
            <w:pPr>
              <w:jc w:val="center"/>
              <w:rPr>
                <w:sz w:val="28"/>
                <w:szCs w:val="28"/>
              </w:rPr>
            </w:pPr>
            <w:r w:rsidRPr="0051627E">
              <w:rPr>
                <w:sz w:val="28"/>
                <w:szCs w:val="28"/>
              </w:rPr>
              <w:t>залучені до викладання</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proofErr w:type="spellStart"/>
            <w:r w:rsidRPr="0051627E">
              <w:rPr>
                <w:sz w:val="28"/>
                <w:szCs w:val="28"/>
              </w:rPr>
              <w:t>Профайл</w:t>
            </w:r>
            <w:proofErr w:type="spellEnd"/>
            <w:r w:rsidRPr="0051627E">
              <w:rPr>
                <w:sz w:val="28"/>
                <w:szCs w:val="28"/>
              </w:rPr>
              <w:t xml:space="preserve"> викладача</w:t>
            </w:r>
          </w:p>
        </w:tc>
        <w:tc>
          <w:tcPr>
            <w:tcW w:w="5635" w:type="dxa"/>
            <w:shd w:val="clear" w:color="auto" w:fill="auto"/>
            <w:vAlign w:val="center"/>
          </w:tcPr>
          <w:p w:rsidR="004E74A6" w:rsidRPr="0051627E" w:rsidRDefault="004E74A6" w:rsidP="000B0A66">
            <w:pPr>
              <w:jc w:val="center"/>
              <w:rPr>
                <w:i/>
                <w:sz w:val="28"/>
                <w:szCs w:val="28"/>
              </w:rPr>
            </w:pPr>
            <w:r w:rsidRPr="003E63E9">
              <w:rPr>
                <w:i/>
                <w:sz w:val="28"/>
                <w:szCs w:val="28"/>
              </w:rPr>
              <w:t>https://vo.uu.edu.ua/user/profile.php</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proofErr w:type="spellStart"/>
            <w:r w:rsidRPr="0051627E">
              <w:rPr>
                <w:sz w:val="28"/>
                <w:szCs w:val="28"/>
              </w:rPr>
              <w:t>Профайл</w:t>
            </w:r>
            <w:proofErr w:type="spellEnd"/>
            <w:r w:rsidRPr="0051627E">
              <w:rPr>
                <w:sz w:val="28"/>
                <w:szCs w:val="28"/>
              </w:rPr>
              <w:t xml:space="preserve"> асистента</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Канали комунікації</w:t>
            </w:r>
          </w:p>
        </w:tc>
        <w:tc>
          <w:tcPr>
            <w:tcW w:w="5635" w:type="dxa"/>
            <w:shd w:val="clear" w:color="auto" w:fill="auto"/>
            <w:vAlign w:val="center"/>
          </w:tcPr>
          <w:p w:rsidR="004E74A6" w:rsidRPr="00433FAB" w:rsidRDefault="004E74A6" w:rsidP="000B0A66">
            <w:pPr>
              <w:jc w:val="center"/>
              <w:rPr>
                <w:i/>
                <w:sz w:val="28"/>
                <w:szCs w:val="28"/>
              </w:rPr>
            </w:pPr>
            <w:r w:rsidRPr="00433FAB">
              <w:rPr>
                <w:i/>
                <w:sz w:val="28"/>
                <w:szCs w:val="28"/>
              </w:rPr>
              <w:t>Телефон деканату:</w:t>
            </w:r>
            <w:r>
              <w:rPr>
                <w:i/>
                <w:sz w:val="28"/>
                <w:szCs w:val="28"/>
              </w:rPr>
              <w:t>0504042802</w:t>
            </w:r>
          </w:p>
          <w:p w:rsidR="004E74A6" w:rsidRPr="0051627E" w:rsidRDefault="004E74A6" w:rsidP="000B0A66">
            <w:pPr>
              <w:jc w:val="center"/>
              <w:rPr>
                <w:i/>
                <w:sz w:val="28"/>
                <w:szCs w:val="28"/>
              </w:rPr>
            </w:pPr>
            <w:r>
              <w:rPr>
                <w:i/>
                <w:sz w:val="28"/>
                <w:szCs w:val="28"/>
              </w:rPr>
              <w:t xml:space="preserve">Телефон викладача: </w:t>
            </w:r>
          </w:p>
          <w:p w:rsidR="004E74A6" w:rsidRPr="0051627E" w:rsidRDefault="004E74A6" w:rsidP="000B0A66">
            <w:pPr>
              <w:jc w:val="center"/>
              <w:rPr>
                <w:i/>
                <w:sz w:val="28"/>
                <w:szCs w:val="28"/>
              </w:rPr>
            </w:pPr>
            <w:r w:rsidRPr="0051627E">
              <w:rPr>
                <w:i/>
                <w:sz w:val="28"/>
                <w:szCs w:val="28"/>
              </w:rPr>
              <w:t xml:space="preserve">Електронна пошта: </w:t>
            </w:r>
            <w:r w:rsidRPr="003E63E9">
              <w:rPr>
                <w:i/>
                <w:sz w:val="28"/>
                <w:szCs w:val="28"/>
                <w:shd w:val="clear" w:color="auto" w:fill="FFFFFF"/>
              </w:rPr>
              <w:t>zaika_vitaliy@ukr.net</w:t>
            </w:r>
          </w:p>
          <w:p w:rsidR="004E74A6" w:rsidRDefault="004E74A6" w:rsidP="000B0A66">
            <w:pPr>
              <w:jc w:val="center"/>
              <w:rPr>
                <w:i/>
                <w:sz w:val="28"/>
                <w:szCs w:val="28"/>
              </w:rPr>
            </w:pPr>
            <w:proofErr w:type="spellStart"/>
            <w:r>
              <w:rPr>
                <w:i/>
                <w:sz w:val="28"/>
                <w:szCs w:val="28"/>
              </w:rPr>
              <w:t>М</w:t>
            </w:r>
            <w:r w:rsidRPr="003E63E9">
              <w:rPr>
                <w:i/>
                <w:sz w:val="28"/>
                <w:szCs w:val="28"/>
              </w:rPr>
              <w:t>essenger</w:t>
            </w:r>
            <w:proofErr w:type="spellEnd"/>
            <w:r>
              <w:rPr>
                <w:i/>
                <w:sz w:val="28"/>
                <w:szCs w:val="28"/>
              </w:rPr>
              <w:t xml:space="preserve">: </w:t>
            </w:r>
            <w:r w:rsidRPr="00433FAB">
              <w:rPr>
                <w:i/>
                <w:sz w:val="28"/>
                <w:szCs w:val="28"/>
              </w:rPr>
              <w:t>https://www.messenger.com/</w:t>
            </w:r>
          </w:p>
          <w:p w:rsidR="004E74A6" w:rsidRPr="0051627E" w:rsidRDefault="004E74A6" w:rsidP="000B0A66">
            <w:pPr>
              <w:jc w:val="center"/>
              <w:rPr>
                <w:i/>
                <w:sz w:val="28"/>
                <w:szCs w:val="28"/>
              </w:rPr>
            </w:pPr>
            <w:proofErr w:type="spellStart"/>
            <w:r w:rsidRPr="00433FAB">
              <w:rPr>
                <w:i/>
                <w:sz w:val="28"/>
                <w:szCs w:val="28"/>
              </w:rPr>
              <w:t>Facebook</w:t>
            </w:r>
            <w:proofErr w:type="spellEnd"/>
            <w:r>
              <w:rPr>
                <w:i/>
                <w:sz w:val="28"/>
                <w:szCs w:val="28"/>
              </w:rPr>
              <w:t xml:space="preserve">: </w:t>
            </w:r>
            <w:r w:rsidRPr="00433FAB">
              <w:rPr>
                <w:i/>
                <w:sz w:val="28"/>
                <w:szCs w:val="28"/>
              </w:rPr>
              <w:t>https://www.facebook.com/zaika.vitaliy/</w:t>
            </w:r>
          </w:p>
          <w:p w:rsidR="004E74A6" w:rsidRPr="0051627E" w:rsidRDefault="004E74A6" w:rsidP="000B0A66">
            <w:pPr>
              <w:jc w:val="center"/>
              <w:rPr>
                <w:i/>
                <w:sz w:val="28"/>
                <w:szCs w:val="28"/>
              </w:rPr>
            </w:pPr>
            <w:r w:rsidRPr="0051627E">
              <w:rPr>
                <w:i/>
                <w:sz w:val="28"/>
                <w:szCs w:val="28"/>
              </w:rPr>
              <w:t>Кабінет (електронний кабінет):</w:t>
            </w:r>
            <w:r w:rsidRPr="0051627E">
              <w:t xml:space="preserve"> </w:t>
            </w:r>
            <w:r w:rsidRPr="003E63E9">
              <w:rPr>
                <w:i/>
                <w:sz w:val="28"/>
                <w:szCs w:val="28"/>
              </w:rPr>
              <w:t>https://vo.uu.edu.ua/my/</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 xml:space="preserve">Матеріали до курсу розміщені на сайті </w:t>
            </w:r>
            <w:proofErr w:type="spellStart"/>
            <w:r w:rsidRPr="0051627E">
              <w:rPr>
                <w:sz w:val="28"/>
                <w:szCs w:val="28"/>
              </w:rPr>
              <w:t>Інтернет-підтримки</w:t>
            </w:r>
            <w:proofErr w:type="spellEnd"/>
            <w:r w:rsidRPr="0051627E">
              <w:rPr>
                <w:sz w:val="28"/>
                <w:szCs w:val="28"/>
              </w:rPr>
              <w:t xml:space="preserve"> навчального процесу </w:t>
            </w:r>
            <w:hyperlink r:id="rId8" w:history="1">
              <w:r w:rsidRPr="0051627E">
                <w:rPr>
                  <w:rStyle w:val="a8"/>
                  <w:rFonts w:eastAsiaTheme="majorEastAsia"/>
                </w:rPr>
                <w:t>http://vo.ukraine.edu.ua/</w:t>
              </w:r>
            </w:hyperlink>
            <w:r w:rsidRPr="0051627E">
              <w:rPr>
                <w:sz w:val="28"/>
                <w:szCs w:val="28"/>
              </w:rPr>
              <w:t xml:space="preserve"> за адресою</w:t>
            </w:r>
          </w:p>
        </w:tc>
        <w:tc>
          <w:tcPr>
            <w:tcW w:w="5635" w:type="dxa"/>
            <w:shd w:val="clear" w:color="auto" w:fill="auto"/>
            <w:vAlign w:val="center"/>
          </w:tcPr>
          <w:p w:rsidR="004E74A6" w:rsidRDefault="004E74A6" w:rsidP="000B0A66">
            <w:pPr>
              <w:tabs>
                <w:tab w:val="left" w:pos="2030"/>
                <w:tab w:val="left" w:pos="10065"/>
              </w:tabs>
              <w:jc w:val="both"/>
              <w:rPr>
                <w:i/>
                <w:sz w:val="28"/>
                <w:szCs w:val="28"/>
              </w:rPr>
            </w:pPr>
            <w:r w:rsidRPr="0051627E">
              <w:rPr>
                <w:i/>
                <w:sz w:val="28"/>
                <w:szCs w:val="28"/>
              </w:rPr>
              <w:t>Посилання на курс:</w:t>
            </w:r>
          </w:p>
          <w:p w:rsidR="004E74A6" w:rsidRPr="00433FAB" w:rsidRDefault="004E74A6" w:rsidP="000B0A66">
            <w:pPr>
              <w:tabs>
                <w:tab w:val="left" w:pos="2030"/>
                <w:tab w:val="left" w:pos="10065"/>
              </w:tabs>
              <w:jc w:val="both"/>
              <w:rPr>
                <w:i/>
                <w:sz w:val="28"/>
                <w:szCs w:val="28"/>
              </w:rPr>
            </w:pPr>
          </w:p>
        </w:tc>
      </w:tr>
    </w:tbl>
    <w:p w:rsidR="004E74A6" w:rsidRPr="005B469B" w:rsidRDefault="004E74A6" w:rsidP="004E74A6">
      <w:pPr>
        <w:pStyle w:val="a3"/>
        <w:tabs>
          <w:tab w:val="left" w:pos="2030"/>
        </w:tabs>
        <w:jc w:val="center"/>
        <w:rPr>
          <w:b/>
          <w:szCs w:val="28"/>
          <w:lang w:val="uk-UA"/>
        </w:rPr>
      </w:pPr>
    </w:p>
    <w:p w:rsidR="007D3ED4" w:rsidRPr="00223626" w:rsidRDefault="004E74A6">
      <w:r w:rsidRPr="0051627E">
        <w:rPr>
          <w:b/>
          <w:bCs/>
          <w:i/>
          <w:szCs w:val="28"/>
        </w:rPr>
        <w:br w:type="page"/>
      </w:r>
    </w:p>
    <w:p w:rsidR="007D3ED4" w:rsidRPr="00223626" w:rsidRDefault="007D3ED4"/>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341"/>
        <w:gridCol w:w="1620"/>
        <w:gridCol w:w="1800"/>
      </w:tblGrid>
      <w:tr w:rsidR="007D3ED4" w:rsidRPr="00CA7130" w:rsidTr="00BE488C">
        <w:trPr>
          <w:trHeight w:val="803"/>
        </w:trPr>
        <w:tc>
          <w:tcPr>
            <w:tcW w:w="2896" w:type="dxa"/>
            <w:vMerge w:val="restart"/>
            <w:vAlign w:val="center"/>
          </w:tcPr>
          <w:p w:rsidR="007D3ED4" w:rsidRPr="00CA7130" w:rsidRDefault="007D3ED4" w:rsidP="00BE488C">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7D3ED4" w:rsidRPr="007D3ED4" w:rsidRDefault="007D3ED4" w:rsidP="007D3ED4">
            <w:pPr>
              <w:jc w:val="center"/>
              <w:rPr>
                <w:sz w:val="28"/>
                <w:szCs w:val="28"/>
                <w:u w:val="single"/>
                <w:lang w:eastAsia="ru-RU"/>
              </w:rPr>
            </w:pPr>
            <w:r w:rsidRPr="00CA7130">
              <w:rPr>
                <w:b/>
                <w:sz w:val="28"/>
                <w:szCs w:val="28"/>
              </w:rPr>
              <w:t xml:space="preserve">Галузь знань, спеціальність, спеціалізація, освітній ступінь / </w:t>
            </w:r>
            <w:proofErr w:type="spellStart"/>
            <w:r w:rsidRPr="00CA7130">
              <w:rPr>
                <w:b/>
                <w:sz w:val="28"/>
                <w:szCs w:val="28"/>
              </w:rPr>
              <w:t>освітньо-</w:t>
            </w:r>
            <w:proofErr w:type="spellEnd"/>
          </w:p>
          <w:p w:rsidR="007D3ED4" w:rsidRPr="00CA7130" w:rsidRDefault="007D3ED4" w:rsidP="00BE488C">
            <w:pPr>
              <w:jc w:val="center"/>
              <w:rPr>
                <w:b/>
                <w:sz w:val="28"/>
                <w:szCs w:val="28"/>
              </w:rPr>
            </w:pPr>
            <w:r w:rsidRPr="00CA7130">
              <w:rPr>
                <w:b/>
                <w:sz w:val="28"/>
                <w:szCs w:val="28"/>
              </w:rPr>
              <w:t>професійний рівень</w:t>
            </w:r>
          </w:p>
        </w:tc>
        <w:tc>
          <w:tcPr>
            <w:tcW w:w="3420" w:type="dxa"/>
            <w:gridSpan w:val="2"/>
            <w:vAlign w:val="center"/>
          </w:tcPr>
          <w:p w:rsidR="007D3ED4" w:rsidRPr="00CA7130" w:rsidRDefault="007D3ED4" w:rsidP="00BE488C">
            <w:pPr>
              <w:jc w:val="center"/>
              <w:rPr>
                <w:b/>
                <w:sz w:val="28"/>
                <w:szCs w:val="28"/>
              </w:rPr>
            </w:pPr>
            <w:r w:rsidRPr="00CA7130">
              <w:rPr>
                <w:b/>
                <w:sz w:val="28"/>
                <w:szCs w:val="28"/>
              </w:rPr>
              <w:t>Характеристика навчальної дисципліни</w:t>
            </w:r>
          </w:p>
        </w:tc>
      </w:tr>
      <w:tr w:rsidR="007D3ED4" w:rsidRPr="00CA7130" w:rsidTr="00BE488C">
        <w:trPr>
          <w:trHeight w:val="549"/>
        </w:trPr>
        <w:tc>
          <w:tcPr>
            <w:tcW w:w="2896" w:type="dxa"/>
            <w:vMerge/>
            <w:vAlign w:val="center"/>
          </w:tcPr>
          <w:p w:rsidR="007D3ED4" w:rsidRPr="00CA7130" w:rsidRDefault="007D3ED4" w:rsidP="00BE488C">
            <w:pPr>
              <w:jc w:val="center"/>
              <w:rPr>
                <w:b/>
                <w:sz w:val="28"/>
                <w:szCs w:val="28"/>
              </w:rPr>
            </w:pPr>
          </w:p>
        </w:tc>
        <w:tc>
          <w:tcPr>
            <w:tcW w:w="3341" w:type="dxa"/>
            <w:vMerge/>
            <w:vAlign w:val="center"/>
          </w:tcPr>
          <w:p w:rsidR="007D3ED4" w:rsidRPr="00CA7130" w:rsidRDefault="007D3ED4" w:rsidP="00BE488C">
            <w:pPr>
              <w:jc w:val="center"/>
              <w:rPr>
                <w:b/>
                <w:sz w:val="28"/>
                <w:szCs w:val="28"/>
              </w:rPr>
            </w:pPr>
          </w:p>
        </w:tc>
        <w:tc>
          <w:tcPr>
            <w:tcW w:w="1620" w:type="dxa"/>
          </w:tcPr>
          <w:p w:rsidR="007D3ED4" w:rsidRPr="00CA7130" w:rsidRDefault="007D3ED4" w:rsidP="00BE488C">
            <w:pPr>
              <w:jc w:val="center"/>
              <w:rPr>
                <w:b/>
                <w:i/>
                <w:sz w:val="28"/>
                <w:szCs w:val="28"/>
              </w:rPr>
            </w:pPr>
            <w:r w:rsidRPr="00CA7130">
              <w:rPr>
                <w:b/>
                <w:i/>
                <w:sz w:val="28"/>
                <w:szCs w:val="28"/>
              </w:rPr>
              <w:t>денна форма навчання</w:t>
            </w:r>
          </w:p>
        </w:tc>
        <w:tc>
          <w:tcPr>
            <w:tcW w:w="1800" w:type="dxa"/>
          </w:tcPr>
          <w:p w:rsidR="007D3ED4" w:rsidRPr="00CA7130" w:rsidRDefault="007D3ED4" w:rsidP="00BE488C">
            <w:pPr>
              <w:jc w:val="center"/>
              <w:rPr>
                <w:b/>
                <w:i/>
                <w:sz w:val="28"/>
                <w:szCs w:val="28"/>
              </w:rPr>
            </w:pPr>
            <w:r w:rsidRPr="00CA7130">
              <w:rPr>
                <w:b/>
                <w:i/>
                <w:sz w:val="28"/>
                <w:szCs w:val="28"/>
              </w:rPr>
              <w:t>заочна форма навчання</w:t>
            </w:r>
          </w:p>
        </w:tc>
      </w:tr>
      <w:tr w:rsidR="007D3ED4" w:rsidRPr="00CA7130" w:rsidTr="00BE488C">
        <w:trPr>
          <w:trHeight w:val="409"/>
        </w:trPr>
        <w:tc>
          <w:tcPr>
            <w:tcW w:w="2896" w:type="dxa"/>
            <w:vMerge w:val="restart"/>
            <w:vAlign w:val="center"/>
          </w:tcPr>
          <w:p w:rsidR="007D3ED4" w:rsidRPr="00CA7130" w:rsidRDefault="007D3ED4" w:rsidP="00223626">
            <w:pPr>
              <w:rPr>
                <w:sz w:val="28"/>
                <w:szCs w:val="28"/>
              </w:rPr>
            </w:pPr>
            <w:r w:rsidRPr="00CA7130">
              <w:rPr>
                <w:sz w:val="28"/>
                <w:szCs w:val="28"/>
              </w:rPr>
              <w:t xml:space="preserve">Загальний обсяг кредитів – </w:t>
            </w:r>
            <w:r w:rsidR="00223626">
              <w:rPr>
                <w:sz w:val="28"/>
                <w:szCs w:val="28"/>
              </w:rPr>
              <w:t>5</w:t>
            </w:r>
          </w:p>
        </w:tc>
        <w:tc>
          <w:tcPr>
            <w:tcW w:w="3341" w:type="dxa"/>
          </w:tcPr>
          <w:p w:rsidR="007D3ED4" w:rsidRPr="00CA7130" w:rsidRDefault="007D3ED4" w:rsidP="00BE488C">
            <w:pPr>
              <w:jc w:val="center"/>
              <w:rPr>
                <w:b/>
                <w:sz w:val="28"/>
                <w:szCs w:val="28"/>
              </w:rPr>
            </w:pPr>
            <w:r w:rsidRPr="00CA7130">
              <w:rPr>
                <w:b/>
                <w:sz w:val="28"/>
                <w:szCs w:val="28"/>
              </w:rPr>
              <w:t>Галузь знань</w:t>
            </w:r>
          </w:p>
          <w:p w:rsidR="00223626" w:rsidRDefault="00223626" w:rsidP="00BE488C">
            <w:pPr>
              <w:jc w:val="center"/>
              <w:rPr>
                <w:sz w:val="28"/>
                <w:szCs w:val="28"/>
                <w:u w:val="single"/>
                <w:lang w:eastAsia="ru-RU"/>
              </w:rPr>
            </w:pPr>
            <w:r>
              <w:rPr>
                <w:sz w:val="28"/>
                <w:szCs w:val="28"/>
                <w:u w:val="single"/>
                <w:lang w:eastAsia="ru-RU"/>
              </w:rPr>
              <w:t>01 Освіта</w:t>
            </w:r>
          </w:p>
          <w:p w:rsidR="007D3ED4" w:rsidRPr="00CA7130" w:rsidRDefault="00223626" w:rsidP="00BE488C">
            <w:pPr>
              <w:jc w:val="center"/>
            </w:pPr>
            <w:r w:rsidRPr="00CA7130">
              <w:t xml:space="preserve"> </w:t>
            </w:r>
            <w:r w:rsidR="007D3ED4" w:rsidRPr="00CA7130">
              <w:t>(шифр і назва)</w:t>
            </w:r>
          </w:p>
        </w:tc>
        <w:tc>
          <w:tcPr>
            <w:tcW w:w="3420" w:type="dxa"/>
            <w:gridSpan w:val="2"/>
            <w:vAlign w:val="center"/>
          </w:tcPr>
          <w:p w:rsidR="007D3ED4" w:rsidRPr="00CA7130" w:rsidRDefault="007D3ED4" w:rsidP="00BE488C">
            <w:pPr>
              <w:jc w:val="center"/>
              <w:rPr>
                <w:b/>
                <w:sz w:val="28"/>
                <w:szCs w:val="28"/>
              </w:rPr>
            </w:pPr>
            <w:r w:rsidRPr="00CA7130">
              <w:rPr>
                <w:b/>
                <w:sz w:val="28"/>
                <w:szCs w:val="28"/>
              </w:rPr>
              <w:t>Вид дисципліни</w:t>
            </w:r>
          </w:p>
          <w:p w:rsidR="007D3ED4" w:rsidRDefault="007D3ED4" w:rsidP="007D3ED4">
            <w:pPr>
              <w:jc w:val="center"/>
              <w:rPr>
                <w:sz w:val="28"/>
                <w:szCs w:val="28"/>
                <w:lang w:eastAsia="ru-RU"/>
              </w:rPr>
            </w:pPr>
            <w:r>
              <w:rPr>
                <w:sz w:val="28"/>
                <w:szCs w:val="28"/>
                <w:lang w:eastAsia="ru-RU"/>
              </w:rPr>
              <w:t>Обов’язкова</w:t>
            </w:r>
          </w:p>
          <w:p w:rsidR="007D3ED4" w:rsidRPr="00CA7130" w:rsidRDefault="007D3ED4" w:rsidP="00BE488C">
            <w:pPr>
              <w:jc w:val="center"/>
              <w:rPr>
                <w:i/>
              </w:rPr>
            </w:pPr>
          </w:p>
        </w:tc>
      </w:tr>
      <w:tr w:rsidR="007D3ED4" w:rsidRPr="00CA7130" w:rsidTr="00BE488C">
        <w:trPr>
          <w:trHeight w:val="409"/>
        </w:trPr>
        <w:tc>
          <w:tcPr>
            <w:tcW w:w="2896" w:type="dxa"/>
            <w:vMerge/>
            <w:vAlign w:val="center"/>
          </w:tcPr>
          <w:p w:rsidR="007D3ED4" w:rsidRPr="00CA7130" w:rsidRDefault="007D3ED4" w:rsidP="00BE488C">
            <w:pPr>
              <w:rPr>
                <w:sz w:val="28"/>
                <w:szCs w:val="28"/>
              </w:rPr>
            </w:pPr>
          </w:p>
        </w:tc>
        <w:tc>
          <w:tcPr>
            <w:tcW w:w="3341" w:type="dxa"/>
            <w:vAlign w:val="center"/>
          </w:tcPr>
          <w:p w:rsidR="007D3ED4" w:rsidRPr="00CA7130" w:rsidRDefault="007D3ED4" w:rsidP="00BE488C">
            <w:pPr>
              <w:jc w:val="center"/>
              <w:rPr>
                <w:b/>
                <w:sz w:val="28"/>
                <w:szCs w:val="28"/>
              </w:rPr>
            </w:pPr>
            <w:r w:rsidRPr="00CA7130">
              <w:rPr>
                <w:b/>
                <w:sz w:val="28"/>
                <w:szCs w:val="28"/>
              </w:rPr>
              <w:t xml:space="preserve">Спеціальність </w:t>
            </w:r>
          </w:p>
          <w:p w:rsidR="007D3ED4" w:rsidRPr="007D3ED4" w:rsidRDefault="00223626" w:rsidP="007D3ED4">
            <w:pPr>
              <w:jc w:val="center"/>
              <w:rPr>
                <w:sz w:val="28"/>
                <w:szCs w:val="28"/>
                <w:lang w:eastAsia="ru-RU"/>
              </w:rPr>
            </w:pPr>
            <w:r>
              <w:rPr>
                <w:sz w:val="28"/>
                <w:szCs w:val="28"/>
                <w:lang w:eastAsia="ru-RU"/>
              </w:rPr>
              <w:t>016 Спеціальна освіта</w:t>
            </w:r>
          </w:p>
          <w:p w:rsidR="007D3ED4" w:rsidRPr="00CA7130" w:rsidRDefault="007D3ED4" w:rsidP="00BE488C">
            <w:pPr>
              <w:jc w:val="center"/>
            </w:pPr>
          </w:p>
        </w:tc>
        <w:tc>
          <w:tcPr>
            <w:tcW w:w="3420" w:type="dxa"/>
            <w:gridSpan w:val="2"/>
            <w:vAlign w:val="center"/>
          </w:tcPr>
          <w:p w:rsidR="007D3ED4" w:rsidRPr="00CA7130" w:rsidRDefault="007D3ED4" w:rsidP="00BE488C">
            <w:pPr>
              <w:jc w:val="center"/>
              <w:rPr>
                <w:b/>
                <w:sz w:val="28"/>
                <w:szCs w:val="28"/>
              </w:rPr>
            </w:pPr>
            <w:r w:rsidRPr="00CA7130">
              <w:rPr>
                <w:b/>
                <w:sz w:val="28"/>
                <w:szCs w:val="28"/>
              </w:rPr>
              <w:t xml:space="preserve">Цикл підготовки </w:t>
            </w:r>
          </w:p>
          <w:p w:rsidR="007D3ED4" w:rsidRPr="00CA7130" w:rsidRDefault="0064171B" w:rsidP="00BE488C">
            <w:pPr>
              <w:jc w:val="center"/>
              <w:rPr>
                <w:sz w:val="28"/>
                <w:szCs w:val="28"/>
              </w:rPr>
            </w:pPr>
            <w:r w:rsidRPr="00CA7130">
              <w:t xml:space="preserve"> професійний</w:t>
            </w:r>
          </w:p>
          <w:p w:rsidR="007D3ED4" w:rsidRPr="00CA7130" w:rsidRDefault="007D3ED4" w:rsidP="0064171B">
            <w:pPr>
              <w:jc w:val="center"/>
              <w:rPr>
                <w:szCs w:val="28"/>
              </w:rPr>
            </w:pPr>
          </w:p>
        </w:tc>
      </w:tr>
      <w:tr w:rsidR="007D3ED4" w:rsidRPr="00CA7130" w:rsidTr="00BE488C">
        <w:trPr>
          <w:trHeight w:val="170"/>
        </w:trPr>
        <w:tc>
          <w:tcPr>
            <w:tcW w:w="2896" w:type="dxa"/>
            <w:vAlign w:val="center"/>
          </w:tcPr>
          <w:p w:rsidR="007D3ED4" w:rsidRPr="00CA7130" w:rsidRDefault="007D3ED4" w:rsidP="00BE488C">
            <w:pPr>
              <w:rPr>
                <w:sz w:val="28"/>
                <w:szCs w:val="28"/>
              </w:rPr>
            </w:pPr>
            <w:r w:rsidRPr="00CA7130">
              <w:rPr>
                <w:sz w:val="28"/>
                <w:szCs w:val="28"/>
              </w:rPr>
              <w:t xml:space="preserve">Модулів – </w:t>
            </w:r>
            <w:r>
              <w:rPr>
                <w:sz w:val="28"/>
                <w:szCs w:val="28"/>
              </w:rPr>
              <w:t>2</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Спеціалізація</w:t>
            </w:r>
          </w:p>
          <w:p w:rsidR="007D3ED4" w:rsidRPr="00CA7130" w:rsidRDefault="007D3ED4" w:rsidP="007D3ED4">
            <w:pPr>
              <w:jc w:val="center"/>
            </w:pPr>
          </w:p>
        </w:tc>
        <w:tc>
          <w:tcPr>
            <w:tcW w:w="3420" w:type="dxa"/>
            <w:gridSpan w:val="2"/>
            <w:vAlign w:val="center"/>
          </w:tcPr>
          <w:p w:rsidR="007D3ED4" w:rsidRPr="00CA7130" w:rsidRDefault="007D3ED4" w:rsidP="00BE488C">
            <w:pPr>
              <w:jc w:val="center"/>
              <w:rPr>
                <w:b/>
                <w:sz w:val="28"/>
                <w:szCs w:val="28"/>
              </w:rPr>
            </w:pPr>
            <w:r w:rsidRPr="00CA7130">
              <w:rPr>
                <w:b/>
                <w:sz w:val="28"/>
                <w:szCs w:val="28"/>
              </w:rPr>
              <w:t>Рік підготовки:</w:t>
            </w:r>
          </w:p>
        </w:tc>
      </w:tr>
      <w:tr w:rsidR="007D3ED4" w:rsidRPr="00CA7130" w:rsidTr="00BE488C">
        <w:trPr>
          <w:trHeight w:val="207"/>
        </w:trPr>
        <w:tc>
          <w:tcPr>
            <w:tcW w:w="2896" w:type="dxa"/>
            <w:vAlign w:val="center"/>
          </w:tcPr>
          <w:p w:rsidR="007D3ED4" w:rsidRPr="00CA7130" w:rsidRDefault="007D3ED4" w:rsidP="00BE488C">
            <w:pPr>
              <w:rPr>
                <w:sz w:val="28"/>
                <w:szCs w:val="28"/>
              </w:rPr>
            </w:pPr>
            <w:r w:rsidRPr="00CA7130">
              <w:rPr>
                <w:sz w:val="28"/>
                <w:szCs w:val="28"/>
              </w:rPr>
              <w:t xml:space="preserve">Змістових модулів – </w:t>
            </w:r>
            <w:r>
              <w:rPr>
                <w:sz w:val="28"/>
                <w:szCs w:val="28"/>
              </w:rPr>
              <w:t>2</w:t>
            </w: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D45A61" w:rsidP="00BE488C">
            <w:pPr>
              <w:jc w:val="center"/>
              <w:rPr>
                <w:sz w:val="28"/>
                <w:szCs w:val="28"/>
              </w:rPr>
            </w:pPr>
            <w:r>
              <w:rPr>
                <w:sz w:val="28"/>
                <w:szCs w:val="28"/>
              </w:rPr>
              <w:t>2</w:t>
            </w:r>
            <w:r w:rsidR="007D3ED4" w:rsidRPr="00CA7130">
              <w:rPr>
                <w:sz w:val="28"/>
                <w:szCs w:val="28"/>
              </w:rPr>
              <w:t>-й</w:t>
            </w:r>
          </w:p>
        </w:tc>
        <w:tc>
          <w:tcPr>
            <w:tcW w:w="1800" w:type="dxa"/>
            <w:vAlign w:val="center"/>
          </w:tcPr>
          <w:p w:rsidR="007D3ED4" w:rsidRPr="00CA7130" w:rsidRDefault="007D3ED4" w:rsidP="00BE488C">
            <w:pPr>
              <w:jc w:val="center"/>
              <w:rPr>
                <w:sz w:val="28"/>
                <w:szCs w:val="28"/>
              </w:rPr>
            </w:pPr>
            <w:r w:rsidRPr="00CA7130">
              <w:rPr>
                <w:sz w:val="28"/>
                <w:szCs w:val="28"/>
              </w:rPr>
              <w:t>-й</w:t>
            </w:r>
          </w:p>
        </w:tc>
      </w:tr>
      <w:tr w:rsidR="007D3ED4" w:rsidRPr="00CA7130" w:rsidTr="00BE488C">
        <w:trPr>
          <w:trHeight w:val="246"/>
        </w:trPr>
        <w:tc>
          <w:tcPr>
            <w:tcW w:w="2896" w:type="dxa"/>
            <w:vAlign w:val="center"/>
          </w:tcPr>
          <w:p w:rsidR="007D3ED4" w:rsidRPr="00CA7130" w:rsidRDefault="007D3ED4" w:rsidP="00BE488C">
            <w:pPr>
              <w:rPr>
                <w:sz w:val="28"/>
                <w:szCs w:val="28"/>
              </w:rPr>
            </w:pPr>
            <w:r w:rsidRPr="00CA7130">
              <w:rPr>
                <w:sz w:val="28"/>
                <w:szCs w:val="28"/>
              </w:rPr>
              <w:t>Індивідуальне науково-дослідне завдання ___________</w:t>
            </w:r>
          </w:p>
          <w:p w:rsidR="007D3ED4" w:rsidRPr="00CA7130" w:rsidRDefault="007D3ED4" w:rsidP="00BE488C">
            <w:r w:rsidRPr="00CA7130">
              <w:rPr>
                <w:sz w:val="28"/>
                <w:szCs w:val="28"/>
              </w:rPr>
              <w:t xml:space="preserve">                     </w:t>
            </w:r>
            <w:r w:rsidRPr="00CA7130">
              <w:t>(назва)</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Мова викладання, навчання та оцінювання:</w:t>
            </w:r>
          </w:p>
          <w:p w:rsidR="007D3ED4" w:rsidRPr="007D3ED4" w:rsidRDefault="007D3ED4" w:rsidP="00BE488C">
            <w:pPr>
              <w:jc w:val="center"/>
              <w:rPr>
                <w:sz w:val="28"/>
                <w:szCs w:val="28"/>
                <w:u w:val="single"/>
              </w:rPr>
            </w:pPr>
            <w:r w:rsidRPr="007D3ED4">
              <w:rPr>
                <w:sz w:val="28"/>
                <w:szCs w:val="28"/>
                <w:u w:val="single"/>
              </w:rPr>
              <w:t>українська</w:t>
            </w:r>
          </w:p>
          <w:p w:rsidR="007D3ED4" w:rsidRPr="00CA7130" w:rsidRDefault="007D3ED4" w:rsidP="00BE488C">
            <w:pPr>
              <w:jc w:val="center"/>
              <w:rPr>
                <w:b/>
                <w:sz w:val="28"/>
                <w:szCs w:val="28"/>
              </w:rPr>
            </w:pPr>
            <w:r w:rsidRPr="00CA7130">
              <w:t>(назва)</w:t>
            </w:r>
          </w:p>
        </w:tc>
        <w:tc>
          <w:tcPr>
            <w:tcW w:w="3420" w:type="dxa"/>
            <w:gridSpan w:val="2"/>
            <w:vAlign w:val="center"/>
          </w:tcPr>
          <w:p w:rsidR="007D3ED4" w:rsidRPr="00CA7130" w:rsidRDefault="007D3ED4" w:rsidP="00BE488C">
            <w:pPr>
              <w:jc w:val="center"/>
              <w:rPr>
                <w:b/>
                <w:sz w:val="28"/>
                <w:szCs w:val="28"/>
              </w:rPr>
            </w:pPr>
            <w:r w:rsidRPr="00CA7130">
              <w:rPr>
                <w:b/>
                <w:sz w:val="28"/>
                <w:szCs w:val="28"/>
              </w:rPr>
              <w:t>Семестр</w:t>
            </w:r>
          </w:p>
        </w:tc>
      </w:tr>
      <w:tr w:rsidR="007D3ED4" w:rsidRPr="00CA7130" w:rsidTr="00BE488C">
        <w:trPr>
          <w:trHeight w:val="323"/>
        </w:trPr>
        <w:tc>
          <w:tcPr>
            <w:tcW w:w="2896" w:type="dxa"/>
            <w:vMerge w:val="restart"/>
            <w:vAlign w:val="center"/>
          </w:tcPr>
          <w:p w:rsidR="007D3ED4" w:rsidRPr="00CA7130" w:rsidRDefault="007D3ED4" w:rsidP="00223626">
            <w:pPr>
              <w:rPr>
                <w:sz w:val="28"/>
                <w:szCs w:val="28"/>
              </w:rPr>
            </w:pPr>
            <w:r w:rsidRPr="00CA7130">
              <w:rPr>
                <w:sz w:val="28"/>
                <w:szCs w:val="28"/>
              </w:rPr>
              <w:t xml:space="preserve">Загальний обсяг годин – </w:t>
            </w:r>
            <w:r>
              <w:rPr>
                <w:sz w:val="28"/>
                <w:szCs w:val="28"/>
              </w:rPr>
              <w:t>1</w:t>
            </w:r>
            <w:r w:rsidR="00223626">
              <w:rPr>
                <w:sz w:val="28"/>
                <w:szCs w:val="28"/>
              </w:rPr>
              <w:t>5</w:t>
            </w:r>
            <w:r>
              <w:rPr>
                <w:sz w:val="28"/>
                <w:szCs w:val="28"/>
              </w:rPr>
              <w:t>0</w:t>
            </w: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64171B" w:rsidP="00BE488C">
            <w:pPr>
              <w:jc w:val="center"/>
              <w:rPr>
                <w:sz w:val="28"/>
                <w:szCs w:val="28"/>
              </w:rPr>
            </w:pPr>
            <w:r>
              <w:rPr>
                <w:sz w:val="28"/>
                <w:szCs w:val="28"/>
              </w:rPr>
              <w:t>3</w:t>
            </w:r>
            <w:r w:rsidR="007D3ED4" w:rsidRPr="00CA7130">
              <w:rPr>
                <w:sz w:val="28"/>
                <w:szCs w:val="28"/>
              </w:rPr>
              <w:t>-й</w:t>
            </w:r>
          </w:p>
        </w:tc>
        <w:tc>
          <w:tcPr>
            <w:tcW w:w="1800" w:type="dxa"/>
            <w:vAlign w:val="center"/>
          </w:tcPr>
          <w:p w:rsidR="007D3ED4" w:rsidRPr="00CA7130" w:rsidRDefault="007D3ED4" w:rsidP="00BE488C">
            <w:pPr>
              <w:jc w:val="center"/>
              <w:rPr>
                <w:sz w:val="28"/>
                <w:szCs w:val="28"/>
              </w:rPr>
            </w:pPr>
            <w:r w:rsidRPr="00CA7130">
              <w:rPr>
                <w:sz w:val="28"/>
                <w:szCs w:val="28"/>
              </w:rPr>
              <w:t>-й</w:t>
            </w:r>
          </w:p>
        </w:tc>
      </w:tr>
      <w:tr w:rsidR="007D3ED4" w:rsidRPr="00CA7130" w:rsidTr="00BE488C">
        <w:trPr>
          <w:trHeight w:val="322"/>
        </w:trPr>
        <w:tc>
          <w:tcPr>
            <w:tcW w:w="2896" w:type="dxa"/>
            <w:vMerge/>
            <w:vAlign w:val="center"/>
          </w:tcPr>
          <w:p w:rsidR="007D3ED4" w:rsidRPr="00CA7130" w:rsidRDefault="007D3ED4" w:rsidP="00BE488C">
            <w:pPr>
              <w:rPr>
                <w:sz w:val="28"/>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Лекції</w:t>
            </w:r>
          </w:p>
        </w:tc>
      </w:tr>
      <w:tr w:rsidR="007D3ED4" w:rsidRPr="00CA7130" w:rsidTr="00BE488C">
        <w:trPr>
          <w:trHeight w:val="320"/>
        </w:trPr>
        <w:tc>
          <w:tcPr>
            <w:tcW w:w="2896" w:type="dxa"/>
            <w:vMerge w:val="restart"/>
            <w:vAlign w:val="center"/>
          </w:tcPr>
          <w:p w:rsidR="007D3ED4" w:rsidRPr="00CA7130" w:rsidRDefault="007D3ED4" w:rsidP="00BE488C">
            <w:pPr>
              <w:rPr>
                <w:sz w:val="28"/>
                <w:szCs w:val="28"/>
              </w:rPr>
            </w:pPr>
            <w:r w:rsidRPr="00CA7130">
              <w:rPr>
                <w:sz w:val="28"/>
                <w:szCs w:val="28"/>
              </w:rPr>
              <w:t>Тижневих годин для денної форми навчання:</w:t>
            </w:r>
          </w:p>
          <w:p w:rsidR="007D3ED4" w:rsidRPr="00CA7130" w:rsidRDefault="007D3ED4" w:rsidP="00BE488C">
            <w:pPr>
              <w:rPr>
                <w:sz w:val="28"/>
                <w:szCs w:val="28"/>
              </w:rPr>
            </w:pPr>
            <w:r w:rsidRPr="00CA7130">
              <w:rPr>
                <w:sz w:val="28"/>
                <w:szCs w:val="28"/>
              </w:rPr>
              <w:t>аудиторних –</w:t>
            </w:r>
            <w:r w:rsidR="00AE53E9">
              <w:rPr>
                <w:sz w:val="28"/>
                <w:szCs w:val="28"/>
              </w:rPr>
              <w:t>2</w:t>
            </w:r>
            <w:r w:rsidR="00D45A61">
              <w:rPr>
                <w:sz w:val="28"/>
                <w:szCs w:val="28"/>
              </w:rPr>
              <w:t xml:space="preserve"> </w:t>
            </w:r>
            <w:proofErr w:type="spellStart"/>
            <w:r w:rsidR="00D45A61">
              <w:rPr>
                <w:sz w:val="28"/>
                <w:szCs w:val="28"/>
              </w:rPr>
              <w:t>год</w:t>
            </w:r>
            <w:proofErr w:type="spellEnd"/>
          </w:p>
          <w:p w:rsidR="007D3ED4" w:rsidRPr="00CA7130" w:rsidRDefault="007D3ED4" w:rsidP="00BE488C">
            <w:pPr>
              <w:rPr>
                <w:sz w:val="28"/>
                <w:szCs w:val="28"/>
              </w:rPr>
            </w:pPr>
            <w:r w:rsidRPr="00CA7130">
              <w:rPr>
                <w:sz w:val="28"/>
                <w:szCs w:val="28"/>
              </w:rPr>
              <w:t xml:space="preserve">самостійної роботи студента – </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Освітній ступінь / освітньо-професійний рівень:</w:t>
            </w:r>
          </w:p>
          <w:p w:rsidR="00D45A61" w:rsidRPr="007D3ED4" w:rsidRDefault="00AE53E9" w:rsidP="00D45A61">
            <w:pPr>
              <w:jc w:val="center"/>
              <w:rPr>
                <w:sz w:val="28"/>
                <w:szCs w:val="28"/>
                <w:lang w:eastAsia="ru-RU"/>
              </w:rPr>
            </w:pPr>
            <w:r>
              <w:rPr>
                <w:sz w:val="28"/>
                <w:szCs w:val="28"/>
                <w:lang w:eastAsia="ru-RU"/>
              </w:rPr>
              <w:t>б</w:t>
            </w:r>
            <w:r w:rsidR="00D45A61" w:rsidRPr="007D3ED4">
              <w:rPr>
                <w:sz w:val="28"/>
                <w:szCs w:val="28"/>
                <w:lang w:eastAsia="ru-RU"/>
              </w:rPr>
              <w:t>акалавр</w:t>
            </w:r>
            <w:r>
              <w:rPr>
                <w:sz w:val="28"/>
                <w:szCs w:val="28"/>
                <w:lang w:eastAsia="ru-RU"/>
              </w:rPr>
              <w:t xml:space="preserve"> </w:t>
            </w:r>
          </w:p>
          <w:p w:rsidR="007D3ED4" w:rsidRPr="00CA7130" w:rsidRDefault="007D3ED4" w:rsidP="00BE488C">
            <w:pPr>
              <w:jc w:val="center"/>
              <w:rPr>
                <w:sz w:val="28"/>
                <w:szCs w:val="28"/>
              </w:rPr>
            </w:pPr>
            <w:r w:rsidRPr="00CA7130">
              <w:rPr>
                <w:sz w:val="28"/>
                <w:szCs w:val="28"/>
              </w:rPr>
              <w:t>_____________________</w:t>
            </w:r>
          </w:p>
        </w:tc>
        <w:tc>
          <w:tcPr>
            <w:tcW w:w="1620" w:type="dxa"/>
            <w:vAlign w:val="center"/>
          </w:tcPr>
          <w:p w:rsidR="007D3ED4" w:rsidRPr="00CA7130" w:rsidRDefault="00AE53E9" w:rsidP="00BE488C">
            <w:pPr>
              <w:jc w:val="center"/>
              <w:rPr>
                <w:sz w:val="28"/>
                <w:szCs w:val="28"/>
              </w:rPr>
            </w:pPr>
            <w:r>
              <w:rPr>
                <w:sz w:val="28"/>
                <w:szCs w:val="28"/>
              </w:rPr>
              <w:t>45</w:t>
            </w:r>
            <w:r w:rsidR="007D3ED4" w:rsidRPr="00CA7130">
              <w:rPr>
                <w:sz w:val="28"/>
                <w:szCs w:val="28"/>
              </w:rPr>
              <w:t xml:space="preserve"> год.</w:t>
            </w:r>
          </w:p>
        </w:tc>
        <w:tc>
          <w:tcPr>
            <w:tcW w:w="1800" w:type="dxa"/>
            <w:vAlign w:val="center"/>
          </w:tcPr>
          <w:p w:rsidR="007D3ED4" w:rsidRPr="00CA7130" w:rsidRDefault="007D3ED4" w:rsidP="00BE488C">
            <w:pPr>
              <w:jc w:val="center"/>
              <w:rPr>
                <w:sz w:val="28"/>
                <w:szCs w:val="28"/>
              </w:rPr>
            </w:pPr>
            <w:r w:rsidRPr="00CA7130">
              <w:rPr>
                <w:sz w:val="28"/>
                <w:szCs w:val="28"/>
              </w:rPr>
              <w:t xml:space="preserve"> год.</w:t>
            </w:r>
          </w:p>
        </w:tc>
      </w:tr>
      <w:tr w:rsidR="007D3ED4" w:rsidRPr="00CA7130" w:rsidTr="00BE488C">
        <w:trPr>
          <w:trHeight w:val="320"/>
        </w:trPr>
        <w:tc>
          <w:tcPr>
            <w:tcW w:w="2896" w:type="dxa"/>
            <w:vMerge/>
            <w:vAlign w:val="center"/>
          </w:tcPr>
          <w:p w:rsidR="007D3ED4" w:rsidRPr="00CA7130" w:rsidRDefault="007D3ED4" w:rsidP="00BE488C">
            <w:pP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Практичні, семінарські</w:t>
            </w:r>
          </w:p>
        </w:tc>
      </w:tr>
      <w:tr w:rsidR="007D3ED4" w:rsidRPr="00CA7130" w:rsidTr="00BE488C">
        <w:trPr>
          <w:trHeight w:val="320"/>
        </w:trPr>
        <w:tc>
          <w:tcPr>
            <w:tcW w:w="2896" w:type="dxa"/>
            <w:vMerge/>
            <w:vAlign w:val="center"/>
          </w:tcPr>
          <w:p w:rsidR="007D3ED4" w:rsidRPr="00CA7130" w:rsidRDefault="007D3ED4" w:rsidP="00BE488C">
            <w:pP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64171B" w:rsidP="00BE488C">
            <w:pPr>
              <w:jc w:val="center"/>
              <w:rPr>
                <w:i/>
                <w:sz w:val="28"/>
                <w:szCs w:val="28"/>
              </w:rPr>
            </w:pPr>
            <w:r>
              <w:rPr>
                <w:sz w:val="28"/>
                <w:szCs w:val="28"/>
              </w:rPr>
              <w:t xml:space="preserve">30 </w:t>
            </w:r>
            <w:r w:rsidR="007D3ED4" w:rsidRPr="00CA7130">
              <w:rPr>
                <w:sz w:val="28"/>
                <w:szCs w:val="28"/>
              </w:rPr>
              <w:t>год.</w:t>
            </w:r>
          </w:p>
        </w:tc>
        <w:tc>
          <w:tcPr>
            <w:tcW w:w="1800" w:type="dxa"/>
            <w:vAlign w:val="center"/>
          </w:tcPr>
          <w:p w:rsidR="007D3ED4" w:rsidRPr="00CA7130" w:rsidRDefault="007D3ED4" w:rsidP="00BE488C">
            <w:pPr>
              <w:jc w:val="center"/>
              <w:rPr>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Лабораторні</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7D3ED4" w:rsidP="00BE488C">
            <w:pPr>
              <w:jc w:val="center"/>
              <w:rPr>
                <w:i/>
                <w:sz w:val="28"/>
                <w:szCs w:val="28"/>
              </w:rPr>
            </w:pPr>
            <w:r w:rsidRPr="00CA7130">
              <w:rPr>
                <w:sz w:val="28"/>
                <w:szCs w:val="28"/>
              </w:rPr>
              <w:t>год.</w:t>
            </w:r>
          </w:p>
        </w:tc>
        <w:tc>
          <w:tcPr>
            <w:tcW w:w="1800" w:type="dxa"/>
            <w:vAlign w:val="center"/>
          </w:tcPr>
          <w:p w:rsidR="007D3ED4" w:rsidRPr="00CA7130" w:rsidRDefault="007D3ED4" w:rsidP="00BE488C">
            <w:pPr>
              <w:jc w:val="center"/>
              <w:rPr>
                <w:i/>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Самостійна робота</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AE53E9" w:rsidP="00BE488C">
            <w:pPr>
              <w:jc w:val="center"/>
              <w:rPr>
                <w:i/>
                <w:sz w:val="28"/>
                <w:szCs w:val="28"/>
              </w:rPr>
            </w:pPr>
            <w:r>
              <w:rPr>
                <w:sz w:val="28"/>
                <w:szCs w:val="28"/>
              </w:rPr>
              <w:t>105</w:t>
            </w:r>
            <w:r w:rsidR="0064171B">
              <w:rPr>
                <w:sz w:val="28"/>
                <w:szCs w:val="28"/>
              </w:rPr>
              <w:t xml:space="preserve"> </w:t>
            </w:r>
            <w:r w:rsidR="007D3ED4" w:rsidRPr="00CA7130">
              <w:rPr>
                <w:sz w:val="28"/>
                <w:szCs w:val="28"/>
              </w:rPr>
              <w:t>год.</w:t>
            </w:r>
          </w:p>
        </w:tc>
        <w:tc>
          <w:tcPr>
            <w:tcW w:w="1800" w:type="dxa"/>
            <w:vAlign w:val="center"/>
          </w:tcPr>
          <w:p w:rsidR="007D3ED4" w:rsidRPr="00CA7130" w:rsidRDefault="007D3ED4" w:rsidP="00BE488C">
            <w:pPr>
              <w:jc w:val="center"/>
              <w:rPr>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sz w:val="28"/>
                <w:szCs w:val="28"/>
              </w:rPr>
            </w:pPr>
            <w:r w:rsidRPr="00CA7130">
              <w:rPr>
                <w:b/>
                <w:sz w:val="28"/>
                <w:szCs w:val="28"/>
              </w:rPr>
              <w:t xml:space="preserve">Індивідуальні завдання: </w:t>
            </w: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i/>
                <w:sz w:val="28"/>
                <w:szCs w:val="28"/>
              </w:rPr>
            </w:pPr>
            <w:r w:rsidRPr="00CA7130">
              <w:rPr>
                <w:b/>
                <w:sz w:val="28"/>
                <w:szCs w:val="28"/>
              </w:rPr>
              <w:t xml:space="preserve">Вид семестрового контролю: </w:t>
            </w:r>
            <w:r w:rsidR="00AE53E9">
              <w:rPr>
                <w:b/>
                <w:sz w:val="28"/>
                <w:szCs w:val="28"/>
              </w:rPr>
              <w:t xml:space="preserve">залік, </w:t>
            </w:r>
            <w:r w:rsidR="0064171B">
              <w:rPr>
                <w:b/>
                <w:sz w:val="28"/>
                <w:szCs w:val="28"/>
              </w:rPr>
              <w:t>іспит</w:t>
            </w:r>
          </w:p>
        </w:tc>
      </w:tr>
    </w:tbl>
    <w:p w:rsidR="007D3ED4" w:rsidRDefault="007D3ED4"/>
    <w:p w:rsidR="007D3ED4" w:rsidRDefault="007D3ED4"/>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Pr="00CA7130" w:rsidRDefault="0064171B" w:rsidP="0064171B"/>
    <w:p w:rsidR="00656D5D" w:rsidRPr="00894507" w:rsidRDefault="0064171B" w:rsidP="00656D5D">
      <w:pPr>
        <w:jc w:val="both"/>
        <w:rPr>
          <w:color w:val="000000"/>
          <w:sz w:val="28"/>
          <w:szCs w:val="28"/>
        </w:rPr>
      </w:pPr>
      <w:r w:rsidRPr="00223626">
        <w:rPr>
          <w:b/>
          <w:sz w:val="28"/>
          <w:szCs w:val="28"/>
        </w:rPr>
        <w:t>МЕТА НАВЧАЛЬНОЇ ДИСЦИПЛІНИ:</w:t>
      </w:r>
      <w:r w:rsidRPr="00223626">
        <w:rPr>
          <w:sz w:val="28"/>
          <w:szCs w:val="28"/>
        </w:rPr>
        <w:t xml:space="preserve"> </w:t>
      </w:r>
      <w:r w:rsidR="00D671C9" w:rsidRPr="00A63325">
        <w:rPr>
          <w:sz w:val="28"/>
          <w:szCs w:val="28"/>
        </w:rPr>
        <w:t xml:space="preserve">– </w:t>
      </w:r>
      <w:r w:rsidR="00656D5D" w:rsidRPr="00894507">
        <w:rPr>
          <w:color w:val="000000"/>
          <w:sz w:val="28"/>
          <w:szCs w:val="28"/>
        </w:rPr>
        <w:t>ознайомлення студентів з особливостями, закономірностями розвитку психіки людини у різні вікові періоди та навчити враховувати їх у практиці роботи з клієнтами, розкрити механізми розвитку особистості під дією цілеспрямованих педагогічних впливів.</w:t>
      </w:r>
    </w:p>
    <w:p w:rsidR="0064171B" w:rsidRPr="00D671C9" w:rsidRDefault="0064171B" w:rsidP="00656D5D">
      <w:pPr>
        <w:pStyle w:val="Default"/>
        <w:jc w:val="both"/>
        <w:rPr>
          <w:sz w:val="28"/>
          <w:szCs w:val="28"/>
          <w:lang w:val="uk-UA"/>
        </w:rPr>
      </w:pPr>
      <w:r w:rsidRPr="00D671C9">
        <w:rPr>
          <w:b/>
          <w:sz w:val="28"/>
          <w:szCs w:val="28"/>
          <w:lang w:val="uk-UA"/>
        </w:rPr>
        <w:t>ЗАВДАННЯ НАВЧАЛЬНОЇ ДИСЦИПЛІНИ:</w:t>
      </w:r>
      <w:r w:rsidRPr="00D671C9">
        <w:rPr>
          <w:sz w:val="28"/>
          <w:szCs w:val="28"/>
          <w:lang w:val="uk-UA"/>
        </w:rPr>
        <w:t xml:space="preserve"> </w:t>
      </w:r>
      <w:r w:rsidR="00D671C9" w:rsidRPr="00D671C9">
        <w:rPr>
          <w:sz w:val="28"/>
          <w:szCs w:val="28"/>
          <w:lang w:val="uk-UA"/>
        </w:rPr>
        <w:t xml:space="preserve">оволодіти такими базовими поняттями вікової психології, як вікова мінливість, онтогенез, сенситивні періоди, нормативні вікові кризи, психологічне новоутворення вікового періоду, а також основними віковими особливостями людини. </w:t>
      </w:r>
    </w:p>
    <w:p w:rsidR="0064171B" w:rsidRPr="00CA7130" w:rsidRDefault="0064171B" w:rsidP="0064171B">
      <w:pPr>
        <w:pStyle w:val="1"/>
        <w:spacing w:before="0" w:after="240"/>
        <w:jc w:val="center"/>
        <w:rPr>
          <w:rFonts w:ascii="Times New Roman" w:hAnsi="Times New Roman"/>
          <w:b w:val="0"/>
          <w:color w:val="auto"/>
        </w:rPr>
      </w:pPr>
    </w:p>
    <w:p w:rsidR="0064171B" w:rsidRPr="00CA7130" w:rsidRDefault="0064171B" w:rsidP="0064171B">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D671C9" w:rsidRPr="00D671C9" w:rsidRDefault="0064171B" w:rsidP="00D671C9">
      <w:pPr>
        <w:pStyle w:val="Default"/>
        <w:rPr>
          <w:sz w:val="28"/>
          <w:szCs w:val="28"/>
        </w:rPr>
      </w:pPr>
      <w:r w:rsidRPr="00CA7130">
        <w:rPr>
          <w:b/>
          <w:lang w:val="uk-UA"/>
        </w:rPr>
        <w:t xml:space="preserve">ЗК 1 </w:t>
      </w:r>
      <w:proofErr w:type="spellStart"/>
      <w:r w:rsidR="00D671C9" w:rsidRPr="00D671C9">
        <w:rPr>
          <w:sz w:val="28"/>
          <w:szCs w:val="28"/>
        </w:rPr>
        <w:t>Здатність</w:t>
      </w:r>
      <w:proofErr w:type="spellEnd"/>
      <w:r w:rsidR="00D671C9" w:rsidRPr="00D671C9">
        <w:rPr>
          <w:sz w:val="28"/>
          <w:szCs w:val="28"/>
        </w:rPr>
        <w:t xml:space="preserve"> </w:t>
      </w:r>
      <w:proofErr w:type="spellStart"/>
      <w:r w:rsidR="00D671C9" w:rsidRPr="00D671C9">
        <w:rPr>
          <w:sz w:val="28"/>
          <w:szCs w:val="28"/>
        </w:rPr>
        <w:t>застосовувати</w:t>
      </w:r>
      <w:proofErr w:type="spellEnd"/>
      <w:r w:rsidR="00D671C9" w:rsidRPr="00D671C9">
        <w:rPr>
          <w:sz w:val="28"/>
          <w:szCs w:val="28"/>
        </w:rPr>
        <w:t xml:space="preserve"> </w:t>
      </w:r>
      <w:proofErr w:type="spellStart"/>
      <w:r w:rsidR="00D671C9" w:rsidRPr="00D671C9">
        <w:rPr>
          <w:sz w:val="28"/>
          <w:szCs w:val="28"/>
        </w:rPr>
        <w:t>знання</w:t>
      </w:r>
      <w:proofErr w:type="spellEnd"/>
      <w:r w:rsidR="00D671C9" w:rsidRPr="00D671C9">
        <w:rPr>
          <w:sz w:val="28"/>
          <w:szCs w:val="28"/>
        </w:rPr>
        <w:t xml:space="preserve"> у </w:t>
      </w:r>
      <w:proofErr w:type="spellStart"/>
      <w:r w:rsidR="00D671C9" w:rsidRPr="00D671C9">
        <w:rPr>
          <w:sz w:val="28"/>
          <w:szCs w:val="28"/>
        </w:rPr>
        <w:t>практичних</w:t>
      </w:r>
      <w:proofErr w:type="spellEnd"/>
      <w:r w:rsidR="00D671C9" w:rsidRPr="00D671C9">
        <w:rPr>
          <w:sz w:val="28"/>
          <w:szCs w:val="28"/>
        </w:rPr>
        <w:t xml:space="preserve"> </w:t>
      </w:r>
      <w:proofErr w:type="spellStart"/>
      <w:r w:rsidR="00D671C9" w:rsidRPr="00D671C9">
        <w:rPr>
          <w:sz w:val="28"/>
          <w:szCs w:val="28"/>
        </w:rPr>
        <w:t>ситуаціях</w:t>
      </w:r>
      <w:proofErr w:type="spellEnd"/>
      <w:r w:rsidR="00D671C9" w:rsidRPr="00D671C9">
        <w:rPr>
          <w:sz w:val="28"/>
          <w:szCs w:val="28"/>
        </w:rPr>
        <w:t xml:space="preserve">.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ЗК2. Здатність до абстрактного мислення, аналізу та синтезу.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ЗК3. Здатність здійснювати пошук та аналізувати інформацію з різних джерел. </w:t>
      </w:r>
    </w:p>
    <w:p w:rsidR="00D671C9" w:rsidRPr="00D671C9" w:rsidRDefault="00D671C9" w:rsidP="00D671C9">
      <w:pPr>
        <w:spacing w:after="200"/>
        <w:rPr>
          <w:rFonts w:eastAsiaTheme="minorHAnsi"/>
          <w:sz w:val="28"/>
          <w:szCs w:val="28"/>
          <w:lang w:eastAsia="en-US"/>
        </w:rPr>
      </w:pPr>
      <w:r w:rsidRPr="00D671C9">
        <w:rPr>
          <w:rFonts w:eastAsiaTheme="minorHAnsi"/>
          <w:sz w:val="28"/>
          <w:szCs w:val="28"/>
          <w:lang w:eastAsia="en-US"/>
        </w:rPr>
        <w:t>ЗК4. Здатність проведення досліджень на відповідному рівні;</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ЗК5. Уміння виявляти, ставити та вирішувати проблеми, які виникають у професійній діяльності психолога та у життєвій сфері.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ЗК6. Здатність діяти соціально відповідально та свідомо.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ЗК7. Здатність за результатами структурно-логічної обробки інформації робити висновки, щодо її придатності для здійснення заданих функцій. </w:t>
      </w:r>
    </w:p>
    <w:p w:rsidR="0064171B" w:rsidRPr="00CA7130" w:rsidRDefault="0064171B" w:rsidP="0064171B">
      <w:pPr>
        <w:pStyle w:val="a3"/>
        <w:tabs>
          <w:tab w:val="left" w:pos="2030"/>
        </w:tabs>
        <w:rPr>
          <w:rFonts w:ascii="Times New Roman" w:hAnsi="Times New Roman"/>
          <w:b/>
          <w:sz w:val="24"/>
          <w:szCs w:val="24"/>
          <w:lang w:val="uk-UA"/>
        </w:rPr>
      </w:pPr>
    </w:p>
    <w:p w:rsidR="0064171B" w:rsidRPr="00CA7130" w:rsidRDefault="0064171B" w:rsidP="0064171B">
      <w:pPr>
        <w:pStyle w:val="a3"/>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097C7A" w:rsidRPr="00A63325" w:rsidRDefault="00097C7A" w:rsidP="00097C7A">
      <w:pPr>
        <w:pStyle w:val="Default"/>
        <w:jc w:val="both"/>
        <w:rPr>
          <w:sz w:val="28"/>
          <w:szCs w:val="28"/>
          <w:lang w:val="uk-UA"/>
        </w:rPr>
      </w:pPr>
      <w:r w:rsidRPr="00A63325">
        <w:rPr>
          <w:sz w:val="28"/>
          <w:szCs w:val="28"/>
          <w:lang w:val="uk-UA"/>
        </w:rPr>
        <w:t xml:space="preserve">СК1. Здатність до аналізу психічних властивостей і станів, характеристик психічних процесів, різних видів діяльності індивідів у групі; </w:t>
      </w:r>
    </w:p>
    <w:p w:rsidR="00097C7A" w:rsidRPr="00A63325" w:rsidRDefault="00097C7A" w:rsidP="00097C7A">
      <w:pPr>
        <w:pStyle w:val="Default"/>
        <w:jc w:val="both"/>
        <w:rPr>
          <w:sz w:val="28"/>
          <w:szCs w:val="28"/>
          <w:lang w:val="uk-UA"/>
        </w:rPr>
      </w:pPr>
      <w:r w:rsidRPr="00A63325">
        <w:rPr>
          <w:sz w:val="28"/>
          <w:szCs w:val="28"/>
          <w:lang w:val="uk-UA"/>
        </w:rPr>
        <w:t xml:space="preserve">СК5. Обирати і застосувати </w:t>
      </w:r>
      <w:proofErr w:type="spellStart"/>
      <w:r w:rsidRPr="00A63325">
        <w:rPr>
          <w:sz w:val="28"/>
          <w:szCs w:val="28"/>
          <w:lang w:val="uk-UA"/>
        </w:rPr>
        <w:t>валідні</w:t>
      </w:r>
      <w:proofErr w:type="spellEnd"/>
      <w:r w:rsidRPr="00A63325">
        <w:rPr>
          <w:sz w:val="28"/>
          <w:szCs w:val="28"/>
          <w:lang w:val="uk-UA"/>
        </w:rPr>
        <w:t xml:space="preserve"> та надійні методи наукового дослідження та доказові методики і техніки практичної діяльності. </w:t>
      </w:r>
    </w:p>
    <w:p w:rsidR="00097C7A" w:rsidRPr="00A63325" w:rsidRDefault="00097C7A" w:rsidP="00097C7A">
      <w:pPr>
        <w:pStyle w:val="Default"/>
        <w:jc w:val="both"/>
        <w:rPr>
          <w:sz w:val="28"/>
          <w:szCs w:val="28"/>
          <w:lang w:val="uk-UA"/>
        </w:rPr>
      </w:pPr>
      <w:r w:rsidRPr="00A63325">
        <w:rPr>
          <w:sz w:val="28"/>
          <w:szCs w:val="28"/>
          <w:lang w:val="uk-UA"/>
        </w:rPr>
        <w:t xml:space="preserve">СК6. Здійснювати практичну діяльність (тренінгові, психотерапевтичну, консультаційну, </w:t>
      </w:r>
      <w:proofErr w:type="spellStart"/>
      <w:r w:rsidRPr="00A63325">
        <w:rPr>
          <w:sz w:val="28"/>
          <w:szCs w:val="28"/>
          <w:lang w:val="uk-UA"/>
        </w:rPr>
        <w:t>медіаційну</w:t>
      </w:r>
      <w:proofErr w:type="spellEnd"/>
      <w:r w:rsidRPr="00A63325">
        <w:rPr>
          <w:sz w:val="28"/>
          <w:szCs w:val="28"/>
          <w:lang w:val="uk-UA"/>
        </w:rPr>
        <w:t xml:space="preserve"> та іншу залежно від спеціалізації) з використанням науково </w:t>
      </w:r>
      <w:proofErr w:type="spellStart"/>
      <w:r w:rsidRPr="00A63325">
        <w:rPr>
          <w:sz w:val="28"/>
          <w:szCs w:val="28"/>
          <w:lang w:val="uk-UA"/>
        </w:rPr>
        <w:t>верифікованих</w:t>
      </w:r>
      <w:proofErr w:type="spellEnd"/>
      <w:r w:rsidRPr="00A63325">
        <w:rPr>
          <w:sz w:val="28"/>
          <w:szCs w:val="28"/>
          <w:lang w:val="uk-UA"/>
        </w:rPr>
        <w:t xml:space="preserve"> методів та технік. </w:t>
      </w:r>
    </w:p>
    <w:p w:rsidR="00097C7A" w:rsidRPr="00A63325" w:rsidRDefault="00097C7A" w:rsidP="00097C7A">
      <w:pPr>
        <w:pStyle w:val="Default"/>
        <w:jc w:val="both"/>
        <w:rPr>
          <w:sz w:val="28"/>
          <w:szCs w:val="28"/>
          <w:lang w:val="uk-UA"/>
        </w:rPr>
      </w:pPr>
      <w:r w:rsidRPr="00A63325">
        <w:rPr>
          <w:sz w:val="28"/>
          <w:szCs w:val="28"/>
          <w:lang w:val="uk-UA"/>
        </w:rPr>
        <w:t xml:space="preserve">СК7. Здатність до надання психологічної допомоги суб’єктам різних вікових категорій. </w:t>
      </w:r>
    </w:p>
    <w:p w:rsidR="00097C7A" w:rsidRPr="00A63325" w:rsidRDefault="00097C7A" w:rsidP="00097C7A">
      <w:pPr>
        <w:pStyle w:val="Default"/>
        <w:jc w:val="both"/>
        <w:rPr>
          <w:sz w:val="28"/>
          <w:szCs w:val="28"/>
          <w:lang w:val="uk-UA"/>
        </w:rPr>
      </w:pPr>
      <w:r w:rsidRPr="00A63325">
        <w:rPr>
          <w:sz w:val="28"/>
          <w:szCs w:val="28"/>
          <w:lang w:val="uk-UA"/>
        </w:rPr>
        <w:t xml:space="preserve">СК8. Здатність застосовувати професійно-профільовані знання й практичні навички для розв’язання типових задач зі спеціальності. </w:t>
      </w:r>
    </w:p>
    <w:p w:rsidR="00097C7A" w:rsidRPr="00A63325" w:rsidRDefault="00097C7A" w:rsidP="00097C7A">
      <w:pPr>
        <w:pStyle w:val="Default"/>
        <w:jc w:val="both"/>
        <w:rPr>
          <w:sz w:val="28"/>
          <w:szCs w:val="28"/>
          <w:lang w:val="uk-UA"/>
        </w:rPr>
      </w:pPr>
      <w:r w:rsidRPr="00A63325">
        <w:rPr>
          <w:sz w:val="28"/>
          <w:szCs w:val="28"/>
          <w:lang w:val="uk-UA"/>
        </w:rPr>
        <w:t xml:space="preserve">СК9 Приймати фахові рішення у складних і непередбачуваних умовах, адаптуватися до нових ситуацій професійної діяльності. </w:t>
      </w:r>
    </w:p>
    <w:p w:rsidR="00097C7A" w:rsidRPr="00A63325" w:rsidRDefault="00097C7A" w:rsidP="00097C7A">
      <w:pPr>
        <w:pStyle w:val="Default"/>
        <w:rPr>
          <w:sz w:val="28"/>
          <w:szCs w:val="28"/>
          <w:lang w:val="uk-UA"/>
        </w:rPr>
      </w:pPr>
      <w:r w:rsidRPr="00A63325">
        <w:rPr>
          <w:sz w:val="28"/>
          <w:szCs w:val="28"/>
          <w:lang w:val="uk-UA"/>
        </w:rPr>
        <w:t xml:space="preserve">СК10. Оцінювати межі власної фахової компетентності та підвищувати професійну кваліфікацію. </w:t>
      </w:r>
    </w:p>
    <w:p w:rsidR="00097C7A" w:rsidRPr="00A63325" w:rsidRDefault="00097C7A" w:rsidP="00097C7A">
      <w:pPr>
        <w:pStyle w:val="Default"/>
        <w:rPr>
          <w:sz w:val="28"/>
          <w:szCs w:val="28"/>
          <w:lang w:val="uk-UA"/>
        </w:rPr>
      </w:pPr>
      <w:r w:rsidRPr="00A63325">
        <w:rPr>
          <w:sz w:val="28"/>
          <w:szCs w:val="28"/>
          <w:lang w:val="uk-UA"/>
        </w:rPr>
        <w:t xml:space="preserve">СК11. Дотримуватися у фаховій діяльності норм професійної етики психолога та керуватися загальнолюдськими цінностями. </w:t>
      </w:r>
    </w:p>
    <w:p w:rsidR="00097C7A" w:rsidRPr="00A63325" w:rsidRDefault="00097C7A" w:rsidP="00097C7A">
      <w:pPr>
        <w:pStyle w:val="Default"/>
        <w:rPr>
          <w:sz w:val="28"/>
          <w:szCs w:val="28"/>
          <w:lang w:val="uk-UA"/>
        </w:rPr>
      </w:pPr>
      <w:r w:rsidRPr="00A63325">
        <w:rPr>
          <w:sz w:val="28"/>
          <w:szCs w:val="28"/>
          <w:lang w:val="uk-UA"/>
        </w:rPr>
        <w:t xml:space="preserve">СК12. Здатність застосовувати сучасні експериментальні методи для проведення досліджень, для розробки програми психологічного супроводу професійної діяльності, реалізовувати методи обробки емпіричних даних в дослідженнях конфліктів. </w:t>
      </w:r>
    </w:p>
    <w:p w:rsidR="0064171B" w:rsidRPr="00097C7A" w:rsidRDefault="00097C7A" w:rsidP="00097C7A">
      <w:pPr>
        <w:pStyle w:val="a3"/>
        <w:tabs>
          <w:tab w:val="left" w:pos="2030"/>
        </w:tabs>
        <w:rPr>
          <w:rFonts w:ascii="Times New Roman" w:hAnsi="Times New Roman"/>
          <w:b/>
          <w:sz w:val="24"/>
          <w:szCs w:val="24"/>
          <w:lang w:val="uk-UA"/>
        </w:rPr>
      </w:pPr>
      <w:r w:rsidRPr="00097C7A">
        <w:rPr>
          <w:rFonts w:ascii="Times New Roman" w:hAnsi="Times New Roman"/>
          <w:sz w:val="28"/>
          <w:szCs w:val="28"/>
          <w:lang w:val="uk-UA"/>
        </w:rPr>
        <w:t>СК13. Здатність до особистісного та професійного самовдосконалення, навчання та саморозвитку</w:t>
      </w:r>
    </w:p>
    <w:p w:rsidR="0064171B" w:rsidRPr="00CA7130" w:rsidRDefault="0064171B" w:rsidP="0064171B">
      <w:pPr>
        <w:pStyle w:val="a3"/>
        <w:tabs>
          <w:tab w:val="left" w:pos="2030"/>
        </w:tabs>
        <w:jc w:val="center"/>
        <w:rPr>
          <w:rFonts w:ascii="Times New Roman" w:hAnsi="Times New Roman"/>
          <w:b/>
          <w:sz w:val="24"/>
          <w:szCs w:val="24"/>
          <w:lang w:val="uk-UA"/>
        </w:rPr>
      </w:pPr>
    </w:p>
    <w:p w:rsidR="0064171B" w:rsidRPr="00CA7130" w:rsidRDefault="0064171B" w:rsidP="00097C7A">
      <w:pPr>
        <w:pStyle w:val="a3"/>
        <w:tabs>
          <w:tab w:val="left" w:pos="2030"/>
        </w:tabs>
        <w:jc w:val="both"/>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97C7A" w:rsidRPr="00A63325" w:rsidRDefault="00097C7A" w:rsidP="00097C7A">
      <w:pPr>
        <w:pStyle w:val="Default"/>
        <w:jc w:val="both"/>
        <w:rPr>
          <w:sz w:val="28"/>
          <w:szCs w:val="28"/>
          <w:lang w:val="uk-UA"/>
        </w:rPr>
      </w:pPr>
      <w:r w:rsidRPr="00A63325">
        <w:rPr>
          <w:sz w:val="28"/>
          <w:szCs w:val="28"/>
          <w:lang w:val="uk-UA"/>
        </w:rPr>
        <w:t xml:space="preserve">ПР2 Демонструвати розуміння закономірностей та особливостей розвитку і функціонування психічних явищ в контексті професійних завдань, володіти навичками збору первинного матеріалу, вміння дотримуватися процедури дослідження. </w:t>
      </w:r>
    </w:p>
    <w:p w:rsidR="00097C7A" w:rsidRPr="00A63325" w:rsidRDefault="00097C7A" w:rsidP="00097C7A">
      <w:pPr>
        <w:pStyle w:val="Default"/>
        <w:jc w:val="both"/>
        <w:rPr>
          <w:sz w:val="28"/>
          <w:szCs w:val="28"/>
          <w:lang w:val="uk-UA"/>
        </w:rPr>
      </w:pPr>
      <w:r w:rsidRPr="00A63325">
        <w:rPr>
          <w:sz w:val="28"/>
          <w:szCs w:val="28"/>
          <w:lang w:val="uk-UA"/>
        </w:rPr>
        <w:t xml:space="preserve">ПР3. Вміти організовувати та проводити дослідження із застосуванням </w:t>
      </w:r>
      <w:proofErr w:type="spellStart"/>
      <w:r w:rsidRPr="00A63325">
        <w:rPr>
          <w:sz w:val="28"/>
          <w:szCs w:val="28"/>
          <w:lang w:val="uk-UA"/>
        </w:rPr>
        <w:t>валідного</w:t>
      </w:r>
      <w:proofErr w:type="spellEnd"/>
      <w:r w:rsidRPr="00A63325">
        <w:rPr>
          <w:sz w:val="28"/>
          <w:szCs w:val="28"/>
          <w:lang w:val="uk-UA"/>
        </w:rPr>
        <w:t xml:space="preserve"> та надійного </w:t>
      </w:r>
      <w:proofErr w:type="spellStart"/>
      <w:r w:rsidRPr="00A63325">
        <w:rPr>
          <w:sz w:val="28"/>
          <w:szCs w:val="28"/>
          <w:lang w:val="uk-UA"/>
        </w:rPr>
        <w:t>психодіагностичного</w:t>
      </w:r>
      <w:proofErr w:type="spellEnd"/>
      <w:r w:rsidRPr="00A63325">
        <w:rPr>
          <w:sz w:val="28"/>
          <w:szCs w:val="28"/>
          <w:lang w:val="uk-UA"/>
        </w:rPr>
        <w:t xml:space="preserve"> інструментарію (тести, опитувальники, проективні методики тощо) та технології психологічної допомоги. </w:t>
      </w:r>
    </w:p>
    <w:p w:rsidR="00097C7A" w:rsidRPr="00A63325" w:rsidRDefault="00097C7A" w:rsidP="00097C7A">
      <w:pPr>
        <w:pStyle w:val="Default"/>
        <w:jc w:val="both"/>
        <w:rPr>
          <w:sz w:val="28"/>
          <w:szCs w:val="28"/>
          <w:lang w:val="uk-UA"/>
        </w:rPr>
      </w:pPr>
      <w:r w:rsidRPr="00A63325">
        <w:rPr>
          <w:sz w:val="28"/>
          <w:szCs w:val="28"/>
          <w:lang w:val="uk-UA"/>
        </w:rPr>
        <w:t xml:space="preserve">ПР4. Формулювати мету, завдання дослідження, володіти навичками збору первинного матеріалу, дотримуватися процедури дослідження, формулювати аргументовані висновки. </w:t>
      </w:r>
    </w:p>
    <w:p w:rsidR="0064171B" w:rsidRPr="00CA7130" w:rsidRDefault="0064171B" w:rsidP="00097C7A">
      <w:pPr>
        <w:pStyle w:val="a3"/>
        <w:tabs>
          <w:tab w:val="left" w:pos="2030"/>
        </w:tabs>
        <w:jc w:val="both"/>
        <w:rPr>
          <w:rFonts w:ascii="Times New Roman" w:hAnsi="Times New Roman"/>
          <w:b/>
          <w:sz w:val="24"/>
          <w:szCs w:val="24"/>
          <w:lang w:val="uk-UA"/>
        </w:rPr>
      </w:pPr>
    </w:p>
    <w:p w:rsidR="0064171B" w:rsidRDefault="0064171B"/>
    <w:p w:rsidR="0064171B" w:rsidRDefault="0064171B"/>
    <w:p w:rsidR="00097C7A" w:rsidRDefault="00097C7A"/>
    <w:p w:rsidR="00097C7A" w:rsidRDefault="00097C7A"/>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656D5D" w:rsidRDefault="00656D5D" w:rsidP="0074154F">
      <w:pPr>
        <w:spacing w:after="240"/>
        <w:jc w:val="center"/>
        <w:rPr>
          <w:b/>
          <w:bCs/>
          <w:sz w:val="28"/>
          <w:szCs w:val="28"/>
        </w:rPr>
      </w:pPr>
    </w:p>
    <w:p w:rsidR="0074154F" w:rsidRDefault="0074154F" w:rsidP="0074154F">
      <w:pPr>
        <w:spacing w:after="240"/>
        <w:jc w:val="center"/>
        <w:rPr>
          <w:b/>
          <w:bCs/>
          <w:sz w:val="28"/>
          <w:szCs w:val="28"/>
        </w:rPr>
      </w:pPr>
      <w:r w:rsidRPr="00CA7130">
        <w:rPr>
          <w:b/>
          <w:bCs/>
          <w:sz w:val="28"/>
          <w:szCs w:val="28"/>
        </w:rPr>
        <w:t>СТРУКТУРА ВИВЧЕННЯ НАВЧАЛЬНОЇ ДИСЦИПЛІНИ</w:t>
      </w:r>
    </w:p>
    <w:p w:rsidR="00097C7A" w:rsidRDefault="0074154F" w:rsidP="0074154F">
      <w:pPr>
        <w:spacing w:after="240"/>
        <w:jc w:val="center"/>
      </w:pPr>
      <w:r w:rsidRPr="00CA7130">
        <w:rPr>
          <w:b/>
          <w:bCs/>
          <w:sz w:val="28"/>
          <w:szCs w:val="28"/>
        </w:rPr>
        <w:t>Тематичний план</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5"/>
        <w:gridCol w:w="671"/>
        <w:gridCol w:w="57"/>
        <w:gridCol w:w="511"/>
        <w:gridCol w:w="49"/>
        <w:gridCol w:w="409"/>
        <w:gridCol w:w="10"/>
        <w:gridCol w:w="11"/>
        <w:gridCol w:w="696"/>
        <w:gridCol w:w="11"/>
        <w:gridCol w:w="555"/>
        <w:gridCol w:w="10"/>
        <w:gridCol w:w="557"/>
        <w:gridCol w:w="11"/>
        <w:gridCol w:w="633"/>
        <w:gridCol w:w="336"/>
        <w:gridCol w:w="467"/>
        <w:gridCol w:w="591"/>
        <w:gridCol w:w="561"/>
        <w:gridCol w:w="661"/>
      </w:tblGrid>
      <w:tr w:rsidR="0074154F" w:rsidRPr="0074154F" w:rsidTr="00224FCB">
        <w:trPr>
          <w:cantSplit/>
        </w:trPr>
        <w:tc>
          <w:tcPr>
            <w:tcW w:w="1418" w:type="pct"/>
            <w:vMerge w:val="restart"/>
          </w:tcPr>
          <w:p w:rsidR="0074154F" w:rsidRPr="0074154F" w:rsidRDefault="0074154F" w:rsidP="0074154F">
            <w:pPr>
              <w:jc w:val="center"/>
              <w:rPr>
                <w:sz w:val="28"/>
                <w:szCs w:val="24"/>
                <w:lang w:eastAsia="ru-RU"/>
              </w:rPr>
            </w:pPr>
            <w:r w:rsidRPr="0074154F">
              <w:rPr>
                <w:sz w:val="28"/>
                <w:szCs w:val="24"/>
                <w:lang w:eastAsia="ru-RU"/>
              </w:rPr>
              <w:t>Назви змістових модулів і тем</w:t>
            </w:r>
          </w:p>
        </w:tc>
        <w:tc>
          <w:tcPr>
            <w:tcW w:w="3582" w:type="pct"/>
            <w:gridSpan w:val="19"/>
          </w:tcPr>
          <w:p w:rsidR="0074154F" w:rsidRPr="0074154F" w:rsidRDefault="0074154F" w:rsidP="0074154F">
            <w:pPr>
              <w:jc w:val="center"/>
              <w:rPr>
                <w:sz w:val="28"/>
                <w:szCs w:val="24"/>
                <w:lang w:eastAsia="ru-RU"/>
              </w:rPr>
            </w:pPr>
            <w:r w:rsidRPr="0074154F">
              <w:rPr>
                <w:sz w:val="28"/>
                <w:szCs w:val="24"/>
                <w:lang w:eastAsia="ru-RU"/>
              </w:rPr>
              <w:t>Кількість годин</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1872" w:type="pct"/>
            <w:gridSpan w:val="13"/>
          </w:tcPr>
          <w:p w:rsidR="0074154F" w:rsidRPr="0074154F" w:rsidRDefault="0074154F" w:rsidP="0074154F">
            <w:pPr>
              <w:jc w:val="center"/>
              <w:rPr>
                <w:sz w:val="28"/>
                <w:szCs w:val="24"/>
                <w:lang w:eastAsia="ru-RU"/>
              </w:rPr>
            </w:pPr>
            <w:r w:rsidRPr="0074154F">
              <w:rPr>
                <w:sz w:val="28"/>
                <w:szCs w:val="24"/>
                <w:lang w:eastAsia="ru-RU"/>
              </w:rPr>
              <w:t>денна форма</w:t>
            </w:r>
          </w:p>
        </w:tc>
        <w:tc>
          <w:tcPr>
            <w:tcW w:w="1710" w:type="pct"/>
            <w:gridSpan w:val="6"/>
          </w:tcPr>
          <w:p w:rsidR="0074154F" w:rsidRPr="0074154F" w:rsidRDefault="0074154F" w:rsidP="0074154F">
            <w:pPr>
              <w:jc w:val="center"/>
              <w:rPr>
                <w:sz w:val="28"/>
                <w:szCs w:val="24"/>
                <w:lang w:eastAsia="ru-RU"/>
              </w:rPr>
            </w:pPr>
            <w:r w:rsidRPr="0074154F">
              <w:rPr>
                <w:sz w:val="28"/>
                <w:szCs w:val="24"/>
                <w:lang w:eastAsia="ru-RU"/>
              </w:rPr>
              <w:t>заочна форма</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353" w:type="pct"/>
            <w:vMerge w:val="restart"/>
            <w:shd w:val="clear" w:color="auto" w:fill="auto"/>
            <w:textDirection w:val="btLr"/>
          </w:tcPr>
          <w:p w:rsidR="0074154F" w:rsidRPr="0074154F" w:rsidRDefault="0074154F" w:rsidP="0074154F">
            <w:pPr>
              <w:ind w:left="113" w:right="113"/>
              <w:jc w:val="center"/>
              <w:rPr>
                <w:lang w:eastAsia="ru-RU"/>
              </w:rPr>
            </w:pPr>
            <w:r w:rsidRPr="0074154F">
              <w:rPr>
                <w:lang w:eastAsia="ru-RU"/>
              </w:rPr>
              <w:t xml:space="preserve">усього </w:t>
            </w:r>
          </w:p>
        </w:tc>
        <w:tc>
          <w:tcPr>
            <w:tcW w:w="1519" w:type="pct"/>
            <w:gridSpan w:val="12"/>
            <w:shd w:val="clear" w:color="auto" w:fill="auto"/>
          </w:tcPr>
          <w:p w:rsidR="0074154F" w:rsidRPr="0074154F" w:rsidRDefault="0074154F" w:rsidP="0074154F">
            <w:pPr>
              <w:jc w:val="center"/>
              <w:rPr>
                <w:sz w:val="28"/>
                <w:szCs w:val="24"/>
                <w:lang w:eastAsia="ru-RU"/>
              </w:rPr>
            </w:pPr>
            <w:r w:rsidRPr="0074154F">
              <w:rPr>
                <w:sz w:val="28"/>
                <w:szCs w:val="24"/>
                <w:lang w:eastAsia="ru-RU"/>
              </w:rPr>
              <w:t>у тому числі</w:t>
            </w:r>
          </w:p>
        </w:tc>
        <w:tc>
          <w:tcPr>
            <w:tcW w:w="333" w:type="pct"/>
            <w:vMerge w:val="restart"/>
            <w:shd w:val="clear" w:color="auto" w:fill="auto"/>
            <w:textDirection w:val="btLr"/>
          </w:tcPr>
          <w:p w:rsidR="0074154F" w:rsidRPr="0074154F" w:rsidRDefault="0074154F" w:rsidP="0074154F">
            <w:pPr>
              <w:ind w:left="113" w:right="113"/>
              <w:jc w:val="center"/>
              <w:rPr>
                <w:lang w:eastAsia="ru-RU"/>
              </w:rPr>
            </w:pPr>
            <w:r w:rsidRPr="0074154F">
              <w:rPr>
                <w:lang w:eastAsia="ru-RU"/>
              </w:rPr>
              <w:t xml:space="preserve">усього </w:t>
            </w:r>
          </w:p>
        </w:tc>
        <w:tc>
          <w:tcPr>
            <w:tcW w:w="1377" w:type="pct"/>
            <w:gridSpan w:val="5"/>
            <w:shd w:val="clear" w:color="auto" w:fill="auto"/>
          </w:tcPr>
          <w:p w:rsidR="0074154F" w:rsidRPr="0074154F" w:rsidRDefault="0074154F" w:rsidP="0074154F">
            <w:pPr>
              <w:jc w:val="center"/>
              <w:rPr>
                <w:sz w:val="28"/>
                <w:szCs w:val="24"/>
                <w:lang w:eastAsia="ru-RU"/>
              </w:rPr>
            </w:pPr>
            <w:r w:rsidRPr="0074154F">
              <w:rPr>
                <w:sz w:val="28"/>
                <w:szCs w:val="24"/>
                <w:lang w:eastAsia="ru-RU"/>
              </w:rPr>
              <w:t>у тому числі</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353" w:type="pct"/>
            <w:vMerge/>
            <w:shd w:val="clear" w:color="auto" w:fill="auto"/>
          </w:tcPr>
          <w:p w:rsidR="0074154F" w:rsidRPr="0074154F" w:rsidRDefault="0074154F" w:rsidP="0074154F">
            <w:pPr>
              <w:jc w:val="center"/>
              <w:rPr>
                <w:sz w:val="28"/>
                <w:szCs w:val="24"/>
                <w:lang w:eastAsia="ru-RU"/>
              </w:rPr>
            </w:pPr>
          </w:p>
        </w:tc>
        <w:tc>
          <w:tcPr>
            <w:tcW w:w="325" w:type="pct"/>
            <w:gridSpan w:val="3"/>
            <w:shd w:val="clear" w:color="auto" w:fill="auto"/>
          </w:tcPr>
          <w:p w:rsidR="0074154F" w:rsidRPr="0074154F" w:rsidRDefault="0074154F" w:rsidP="0074154F">
            <w:pPr>
              <w:jc w:val="center"/>
              <w:rPr>
                <w:sz w:val="24"/>
                <w:szCs w:val="24"/>
                <w:lang w:eastAsia="ru-RU"/>
              </w:rPr>
            </w:pPr>
            <w:r w:rsidRPr="0074154F">
              <w:rPr>
                <w:sz w:val="24"/>
                <w:szCs w:val="24"/>
                <w:lang w:eastAsia="ru-RU"/>
              </w:rPr>
              <w:t>л</w:t>
            </w:r>
          </w:p>
        </w:tc>
        <w:tc>
          <w:tcPr>
            <w:tcW w:w="226" w:type="pct"/>
            <w:gridSpan w:val="3"/>
          </w:tcPr>
          <w:p w:rsidR="0074154F" w:rsidRPr="0074154F" w:rsidRDefault="0074154F" w:rsidP="0074154F">
            <w:pPr>
              <w:jc w:val="center"/>
              <w:rPr>
                <w:sz w:val="24"/>
                <w:szCs w:val="24"/>
                <w:lang w:eastAsia="ru-RU"/>
              </w:rPr>
            </w:pPr>
            <w:r w:rsidRPr="0074154F">
              <w:rPr>
                <w:sz w:val="24"/>
                <w:szCs w:val="24"/>
                <w:lang w:eastAsia="ru-RU"/>
              </w:rPr>
              <w:t>п</w:t>
            </w:r>
          </w:p>
        </w:tc>
        <w:tc>
          <w:tcPr>
            <w:tcW w:w="372" w:type="pct"/>
            <w:gridSpan w:val="2"/>
          </w:tcPr>
          <w:p w:rsidR="0074154F" w:rsidRPr="0074154F" w:rsidRDefault="0074154F" w:rsidP="0074154F">
            <w:pPr>
              <w:jc w:val="center"/>
              <w:rPr>
                <w:sz w:val="24"/>
                <w:szCs w:val="24"/>
                <w:lang w:eastAsia="ru-RU"/>
              </w:rPr>
            </w:pPr>
            <w:proofErr w:type="spellStart"/>
            <w:r w:rsidRPr="0074154F">
              <w:rPr>
                <w:sz w:val="24"/>
                <w:szCs w:val="24"/>
                <w:lang w:eastAsia="ru-RU"/>
              </w:rPr>
              <w:t>лаб</w:t>
            </w:r>
            <w:proofErr w:type="spellEnd"/>
            <w:r w:rsidRPr="0074154F">
              <w:rPr>
                <w:sz w:val="24"/>
                <w:szCs w:val="24"/>
                <w:lang w:eastAsia="ru-RU"/>
              </w:rPr>
              <w:t>.</w:t>
            </w:r>
          </w:p>
        </w:tc>
        <w:tc>
          <w:tcPr>
            <w:tcW w:w="297" w:type="pct"/>
            <w:gridSpan w:val="2"/>
          </w:tcPr>
          <w:p w:rsidR="0074154F" w:rsidRPr="0074154F" w:rsidRDefault="0074154F" w:rsidP="0074154F">
            <w:pPr>
              <w:jc w:val="center"/>
              <w:rPr>
                <w:sz w:val="24"/>
                <w:szCs w:val="24"/>
                <w:lang w:eastAsia="ru-RU"/>
              </w:rPr>
            </w:pPr>
            <w:proofErr w:type="spellStart"/>
            <w:r w:rsidRPr="0074154F">
              <w:rPr>
                <w:sz w:val="24"/>
                <w:szCs w:val="24"/>
                <w:lang w:eastAsia="ru-RU"/>
              </w:rPr>
              <w:t>інд</w:t>
            </w:r>
            <w:proofErr w:type="spellEnd"/>
          </w:p>
        </w:tc>
        <w:tc>
          <w:tcPr>
            <w:tcW w:w="299" w:type="pct"/>
            <w:gridSpan w:val="2"/>
          </w:tcPr>
          <w:p w:rsidR="0074154F" w:rsidRPr="0074154F" w:rsidRDefault="0074154F" w:rsidP="0074154F">
            <w:pPr>
              <w:jc w:val="center"/>
              <w:rPr>
                <w:sz w:val="24"/>
                <w:szCs w:val="24"/>
                <w:lang w:eastAsia="ru-RU"/>
              </w:rPr>
            </w:pPr>
            <w:r w:rsidRPr="0074154F">
              <w:rPr>
                <w:sz w:val="24"/>
                <w:szCs w:val="24"/>
                <w:lang w:eastAsia="ru-RU"/>
              </w:rPr>
              <w:t>с. р.</w:t>
            </w:r>
          </w:p>
        </w:tc>
        <w:tc>
          <w:tcPr>
            <w:tcW w:w="333" w:type="pct"/>
            <w:vMerge/>
            <w:shd w:val="clear" w:color="auto" w:fill="auto"/>
          </w:tcPr>
          <w:p w:rsidR="0074154F" w:rsidRPr="0074154F" w:rsidRDefault="0074154F" w:rsidP="0074154F">
            <w:pPr>
              <w:jc w:val="center"/>
              <w:rPr>
                <w:sz w:val="28"/>
                <w:szCs w:val="24"/>
                <w:lang w:eastAsia="ru-RU"/>
              </w:rPr>
            </w:pPr>
          </w:p>
        </w:tc>
        <w:tc>
          <w:tcPr>
            <w:tcW w:w="177" w:type="pct"/>
            <w:shd w:val="clear" w:color="auto" w:fill="auto"/>
          </w:tcPr>
          <w:p w:rsidR="0074154F" w:rsidRPr="0074154F" w:rsidRDefault="0074154F" w:rsidP="0074154F">
            <w:pPr>
              <w:jc w:val="center"/>
              <w:rPr>
                <w:sz w:val="24"/>
                <w:szCs w:val="24"/>
                <w:lang w:eastAsia="ru-RU"/>
              </w:rPr>
            </w:pPr>
            <w:r w:rsidRPr="0074154F">
              <w:rPr>
                <w:sz w:val="24"/>
                <w:szCs w:val="24"/>
                <w:lang w:eastAsia="ru-RU"/>
              </w:rPr>
              <w:t>л</w:t>
            </w:r>
          </w:p>
        </w:tc>
        <w:tc>
          <w:tcPr>
            <w:tcW w:w="246" w:type="pct"/>
          </w:tcPr>
          <w:p w:rsidR="0074154F" w:rsidRPr="0074154F" w:rsidRDefault="0074154F" w:rsidP="0074154F">
            <w:pPr>
              <w:jc w:val="center"/>
              <w:rPr>
                <w:sz w:val="24"/>
                <w:szCs w:val="24"/>
                <w:lang w:eastAsia="ru-RU"/>
              </w:rPr>
            </w:pPr>
            <w:r w:rsidRPr="0074154F">
              <w:rPr>
                <w:sz w:val="24"/>
                <w:szCs w:val="24"/>
                <w:lang w:eastAsia="ru-RU"/>
              </w:rPr>
              <w:t>п</w:t>
            </w:r>
          </w:p>
        </w:tc>
        <w:tc>
          <w:tcPr>
            <w:tcW w:w="311" w:type="pct"/>
          </w:tcPr>
          <w:p w:rsidR="0074154F" w:rsidRPr="0074154F" w:rsidRDefault="0074154F" w:rsidP="0074154F">
            <w:pPr>
              <w:jc w:val="center"/>
              <w:rPr>
                <w:sz w:val="24"/>
                <w:szCs w:val="24"/>
                <w:lang w:eastAsia="ru-RU"/>
              </w:rPr>
            </w:pPr>
            <w:proofErr w:type="spellStart"/>
            <w:r w:rsidRPr="0074154F">
              <w:rPr>
                <w:sz w:val="24"/>
                <w:szCs w:val="24"/>
                <w:lang w:eastAsia="ru-RU"/>
              </w:rPr>
              <w:t>лаб</w:t>
            </w:r>
            <w:proofErr w:type="spellEnd"/>
          </w:p>
        </w:tc>
        <w:tc>
          <w:tcPr>
            <w:tcW w:w="295" w:type="pct"/>
          </w:tcPr>
          <w:p w:rsidR="0074154F" w:rsidRPr="0074154F" w:rsidRDefault="0074154F" w:rsidP="0074154F">
            <w:pPr>
              <w:jc w:val="center"/>
              <w:rPr>
                <w:sz w:val="24"/>
                <w:szCs w:val="24"/>
                <w:lang w:eastAsia="ru-RU"/>
              </w:rPr>
            </w:pPr>
            <w:proofErr w:type="spellStart"/>
            <w:r w:rsidRPr="0074154F">
              <w:rPr>
                <w:sz w:val="24"/>
                <w:szCs w:val="24"/>
                <w:lang w:eastAsia="ru-RU"/>
              </w:rPr>
              <w:t>інд</w:t>
            </w:r>
            <w:proofErr w:type="spellEnd"/>
          </w:p>
        </w:tc>
        <w:tc>
          <w:tcPr>
            <w:tcW w:w="348" w:type="pct"/>
          </w:tcPr>
          <w:p w:rsidR="0074154F" w:rsidRPr="0074154F" w:rsidRDefault="0074154F" w:rsidP="0074154F">
            <w:pPr>
              <w:jc w:val="center"/>
              <w:rPr>
                <w:sz w:val="24"/>
                <w:szCs w:val="24"/>
                <w:lang w:eastAsia="ru-RU"/>
              </w:rPr>
            </w:pPr>
            <w:r w:rsidRPr="0074154F">
              <w:rPr>
                <w:sz w:val="24"/>
                <w:szCs w:val="24"/>
                <w:lang w:eastAsia="ru-RU"/>
              </w:rPr>
              <w:t>с. р.</w:t>
            </w:r>
          </w:p>
        </w:tc>
      </w:tr>
      <w:tr w:rsidR="0074154F" w:rsidRPr="0074154F" w:rsidTr="00224FCB">
        <w:tc>
          <w:tcPr>
            <w:tcW w:w="1418" w:type="pct"/>
          </w:tcPr>
          <w:p w:rsidR="0074154F" w:rsidRPr="0074154F" w:rsidRDefault="0074154F" w:rsidP="0074154F">
            <w:pPr>
              <w:jc w:val="center"/>
              <w:rPr>
                <w:bCs/>
                <w:sz w:val="20"/>
                <w:szCs w:val="20"/>
                <w:lang w:eastAsia="ru-RU"/>
              </w:rPr>
            </w:pPr>
            <w:r w:rsidRPr="0074154F">
              <w:rPr>
                <w:bCs/>
                <w:sz w:val="20"/>
                <w:szCs w:val="20"/>
                <w:lang w:eastAsia="ru-RU"/>
              </w:rPr>
              <w:t>1</w:t>
            </w:r>
          </w:p>
        </w:tc>
        <w:tc>
          <w:tcPr>
            <w:tcW w:w="353"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2</w:t>
            </w:r>
          </w:p>
        </w:tc>
        <w:tc>
          <w:tcPr>
            <w:tcW w:w="325" w:type="pct"/>
            <w:gridSpan w:val="3"/>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3</w:t>
            </w:r>
          </w:p>
        </w:tc>
        <w:tc>
          <w:tcPr>
            <w:tcW w:w="226" w:type="pct"/>
            <w:gridSpan w:val="3"/>
          </w:tcPr>
          <w:p w:rsidR="0074154F" w:rsidRPr="0074154F" w:rsidRDefault="0074154F" w:rsidP="0074154F">
            <w:pPr>
              <w:jc w:val="center"/>
              <w:rPr>
                <w:bCs/>
                <w:sz w:val="20"/>
                <w:szCs w:val="20"/>
                <w:lang w:eastAsia="ru-RU"/>
              </w:rPr>
            </w:pPr>
            <w:r w:rsidRPr="0074154F">
              <w:rPr>
                <w:bCs/>
                <w:sz w:val="20"/>
                <w:szCs w:val="20"/>
                <w:lang w:eastAsia="ru-RU"/>
              </w:rPr>
              <w:t>4</w:t>
            </w:r>
          </w:p>
        </w:tc>
        <w:tc>
          <w:tcPr>
            <w:tcW w:w="372" w:type="pct"/>
            <w:gridSpan w:val="2"/>
          </w:tcPr>
          <w:p w:rsidR="0074154F" w:rsidRPr="0074154F" w:rsidRDefault="0074154F" w:rsidP="0074154F">
            <w:pPr>
              <w:jc w:val="center"/>
              <w:rPr>
                <w:bCs/>
                <w:sz w:val="20"/>
                <w:szCs w:val="20"/>
                <w:lang w:eastAsia="ru-RU"/>
              </w:rPr>
            </w:pPr>
            <w:r w:rsidRPr="0074154F">
              <w:rPr>
                <w:bCs/>
                <w:sz w:val="20"/>
                <w:szCs w:val="20"/>
                <w:lang w:eastAsia="ru-RU"/>
              </w:rPr>
              <w:t>5</w:t>
            </w:r>
          </w:p>
        </w:tc>
        <w:tc>
          <w:tcPr>
            <w:tcW w:w="297" w:type="pct"/>
            <w:gridSpan w:val="2"/>
          </w:tcPr>
          <w:p w:rsidR="0074154F" w:rsidRPr="0074154F" w:rsidRDefault="0074154F" w:rsidP="0074154F">
            <w:pPr>
              <w:jc w:val="center"/>
              <w:rPr>
                <w:bCs/>
                <w:sz w:val="20"/>
                <w:szCs w:val="20"/>
                <w:lang w:eastAsia="ru-RU"/>
              </w:rPr>
            </w:pPr>
            <w:r w:rsidRPr="0074154F">
              <w:rPr>
                <w:bCs/>
                <w:sz w:val="20"/>
                <w:szCs w:val="20"/>
                <w:lang w:eastAsia="ru-RU"/>
              </w:rPr>
              <w:t>6</w:t>
            </w:r>
          </w:p>
        </w:tc>
        <w:tc>
          <w:tcPr>
            <w:tcW w:w="299" w:type="pct"/>
            <w:gridSpan w:val="2"/>
          </w:tcPr>
          <w:p w:rsidR="0074154F" w:rsidRPr="0074154F" w:rsidRDefault="0074154F" w:rsidP="0074154F">
            <w:pPr>
              <w:jc w:val="center"/>
              <w:rPr>
                <w:bCs/>
                <w:sz w:val="20"/>
                <w:szCs w:val="20"/>
                <w:lang w:eastAsia="ru-RU"/>
              </w:rPr>
            </w:pPr>
            <w:r w:rsidRPr="0074154F">
              <w:rPr>
                <w:bCs/>
                <w:sz w:val="20"/>
                <w:szCs w:val="20"/>
                <w:lang w:eastAsia="ru-RU"/>
              </w:rPr>
              <w:t>7</w:t>
            </w:r>
          </w:p>
        </w:tc>
        <w:tc>
          <w:tcPr>
            <w:tcW w:w="333"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8</w:t>
            </w:r>
          </w:p>
        </w:tc>
        <w:tc>
          <w:tcPr>
            <w:tcW w:w="177"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9</w:t>
            </w:r>
          </w:p>
        </w:tc>
        <w:tc>
          <w:tcPr>
            <w:tcW w:w="246" w:type="pct"/>
          </w:tcPr>
          <w:p w:rsidR="0074154F" w:rsidRPr="0074154F" w:rsidRDefault="0074154F" w:rsidP="0074154F">
            <w:pPr>
              <w:jc w:val="center"/>
              <w:rPr>
                <w:bCs/>
                <w:sz w:val="20"/>
                <w:szCs w:val="20"/>
                <w:lang w:eastAsia="ru-RU"/>
              </w:rPr>
            </w:pPr>
            <w:r w:rsidRPr="0074154F">
              <w:rPr>
                <w:bCs/>
                <w:sz w:val="20"/>
                <w:szCs w:val="20"/>
                <w:lang w:eastAsia="ru-RU"/>
              </w:rPr>
              <w:t>10</w:t>
            </w:r>
          </w:p>
        </w:tc>
        <w:tc>
          <w:tcPr>
            <w:tcW w:w="311" w:type="pct"/>
          </w:tcPr>
          <w:p w:rsidR="0074154F" w:rsidRPr="0074154F" w:rsidRDefault="0074154F" w:rsidP="0074154F">
            <w:pPr>
              <w:jc w:val="center"/>
              <w:rPr>
                <w:bCs/>
                <w:sz w:val="20"/>
                <w:szCs w:val="20"/>
                <w:lang w:eastAsia="ru-RU"/>
              </w:rPr>
            </w:pPr>
            <w:r w:rsidRPr="0074154F">
              <w:rPr>
                <w:bCs/>
                <w:sz w:val="20"/>
                <w:szCs w:val="20"/>
                <w:lang w:eastAsia="ru-RU"/>
              </w:rPr>
              <w:t>11</w:t>
            </w:r>
          </w:p>
        </w:tc>
        <w:tc>
          <w:tcPr>
            <w:tcW w:w="295" w:type="pct"/>
          </w:tcPr>
          <w:p w:rsidR="0074154F" w:rsidRPr="0074154F" w:rsidRDefault="0074154F" w:rsidP="0074154F">
            <w:pPr>
              <w:jc w:val="center"/>
              <w:rPr>
                <w:bCs/>
                <w:sz w:val="20"/>
                <w:szCs w:val="20"/>
                <w:lang w:eastAsia="ru-RU"/>
              </w:rPr>
            </w:pPr>
            <w:r w:rsidRPr="0074154F">
              <w:rPr>
                <w:bCs/>
                <w:sz w:val="20"/>
                <w:szCs w:val="20"/>
                <w:lang w:eastAsia="ru-RU"/>
              </w:rPr>
              <w:t>12</w:t>
            </w:r>
          </w:p>
        </w:tc>
        <w:tc>
          <w:tcPr>
            <w:tcW w:w="348" w:type="pct"/>
          </w:tcPr>
          <w:p w:rsidR="0074154F" w:rsidRPr="0074154F" w:rsidRDefault="0074154F" w:rsidP="0074154F">
            <w:pPr>
              <w:jc w:val="center"/>
              <w:rPr>
                <w:bCs/>
                <w:sz w:val="20"/>
                <w:szCs w:val="20"/>
                <w:lang w:eastAsia="ru-RU"/>
              </w:rPr>
            </w:pPr>
            <w:r w:rsidRPr="0074154F">
              <w:rPr>
                <w:bCs/>
                <w:sz w:val="20"/>
                <w:szCs w:val="20"/>
                <w:lang w:eastAsia="ru-RU"/>
              </w:rPr>
              <w:t>13</w:t>
            </w:r>
          </w:p>
        </w:tc>
      </w:tr>
      <w:tr w:rsidR="0074154F" w:rsidRPr="0074154F" w:rsidTr="00224FCB">
        <w:trPr>
          <w:cantSplit/>
        </w:trPr>
        <w:tc>
          <w:tcPr>
            <w:tcW w:w="5000" w:type="pct"/>
            <w:gridSpan w:val="20"/>
          </w:tcPr>
          <w:p w:rsidR="0074154F" w:rsidRPr="0074154F" w:rsidRDefault="0074154F" w:rsidP="0074154F">
            <w:pPr>
              <w:jc w:val="center"/>
              <w:rPr>
                <w:sz w:val="28"/>
                <w:szCs w:val="24"/>
                <w:lang w:eastAsia="ru-RU"/>
              </w:rPr>
            </w:pPr>
            <w:r w:rsidRPr="0074154F">
              <w:rPr>
                <w:b/>
                <w:bCs/>
                <w:sz w:val="28"/>
                <w:szCs w:val="24"/>
                <w:lang w:eastAsia="ru-RU"/>
              </w:rPr>
              <w:t>Змістовий модуль 1</w:t>
            </w:r>
            <w:r w:rsidRPr="0074154F">
              <w:rPr>
                <w:b/>
                <w:sz w:val="28"/>
                <w:szCs w:val="24"/>
                <w:lang w:eastAsia="ru-RU"/>
              </w:rPr>
              <w:t>.</w:t>
            </w:r>
            <w:r w:rsidRPr="0074154F">
              <w:rPr>
                <w:sz w:val="28"/>
                <w:szCs w:val="24"/>
                <w:lang w:eastAsia="ru-RU"/>
              </w:rPr>
              <w:t xml:space="preserve"> </w:t>
            </w:r>
            <w:r w:rsidRPr="0074154F">
              <w:rPr>
                <w:b/>
                <w:sz w:val="28"/>
                <w:szCs w:val="24"/>
                <w:lang w:eastAsia="ru-RU"/>
              </w:rPr>
              <w:t>Загальні засади вікової психології</w:t>
            </w:r>
          </w:p>
        </w:tc>
      </w:tr>
      <w:tr w:rsidR="0074154F" w:rsidRPr="0074154F" w:rsidTr="00224FCB">
        <w:trPr>
          <w:trHeight w:val="958"/>
        </w:trPr>
        <w:tc>
          <w:tcPr>
            <w:tcW w:w="1418" w:type="pct"/>
          </w:tcPr>
          <w:p w:rsidR="0074154F" w:rsidRPr="0074154F" w:rsidRDefault="0074154F" w:rsidP="0074154F">
            <w:pPr>
              <w:spacing w:after="200" w:line="276" w:lineRule="auto"/>
              <w:rPr>
                <w:rFonts w:eastAsia="Times-Bold"/>
                <w:sz w:val="24"/>
                <w:szCs w:val="24"/>
                <w:lang w:val="ru-RU" w:eastAsia="ru-RU"/>
              </w:rPr>
            </w:pPr>
            <w:r w:rsidRPr="0074154F">
              <w:rPr>
                <w:bCs/>
                <w:sz w:val="24"/>
                <w:szCs w:val="24"/>
                <w:lang w:eastAsia="ru-RU"/>
              </w:rPr>
              <w:t xml:space="preserve">Тема 1. </w:t>
            </w:r>
            <w:proofErr w:type="spellStart"/>
            <w:r w:rsidRPr="0074154F">
              <w:rPr>
                <w:rFonts w:eastAsia="Times-Bold"/>
                <w:sz w:val="24"/>
                <w:szCs w:val="24"/>
                <w:lang w:val="ru-RU" w:eastAsia="ru-RU"/>
              </w:rPr>
              <w:t>Вікова</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gramStart"/>
            <w:r w:rsidRPr="0074154F">
              <w:rPr>
                <w:rFonts w:eastAsia="Times-Bold"/>
                <w:sz w:val="24"/>
                <w:szCs w:val="24"/>
                <w:lang w:val="ru-RU" w:eastAsia="ru-RU"/>
              </w:rPr>
              <w:t>в</w:t>
            </w:r>
            <w:proofErr w:type="gramEnd"/>
            <w:r w:rsidRPr="0074154F">
              <w:rPr>
                <w:rFonts w:eastAsia="Times-Bold"/>
                <w:sz w:val="24"/>
                <w:szCs w:val="24"/>
                <w:lang w:val="ru-RU" w:eastAsia="ru-RU"/>
              </w:rPr>
              <w:t xml:space="preserve"> </w:t>
            </w:r>
            <w:proofErr w:type="spellStart"/>
            <w:r w:rsidRPr="0074154F">
              <w:rPr>
                <w:rFonts w:eastAsia="Times-Bold"/>
                <w:sz w:val="24"/>
                <w:szCs w:val="24"/>
                <w:lang w:val="ru-RU" w:eastAsia="ru-RU"/>
              </w:rPr>
              <w:t>системі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наукового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знання</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sz w:val="28"/>
                <w:szCs w:val="24"/>
                <w:lang w:eastAsia="ru-RU"/>
              </w:rPr>
            </w:pPr>
            <w:r w:rsidRPr="0074154F">
              <w:rPr>
                <w:bCs/>
                <w:sz w:val="24"/>
                <w:szCs w:val="24"/>
                <w:lang w:eastAsia="ru-RU"/>
              </w:rPr>
              <w:t>Тема 2.</w:t>
            </w:r>
            <w:r w:rsidRPr="0074154F">
              <w:rPr>
                <w:sz w:val="24"/>
                <w:szCs w:val="24"/>
                <w:lang w:eastAsia="ru-RU"/>
              </w:rPr>
              <w:t xml:space="preserve"> </w:t>
            </w:r>
            <w:proofErr w:type="spellStart"/>
            <w:r w:rsidRPr="0074154F">
              <w:rPr>
                <w:rFonts w:eastAsia="Times-Bold"/>
                <w:sz w:val="24"/>
                <w:szCs w:val="24"/>
                <w:lang w:val="ru-RU" w:eastAsia="ru-RU"/>
              </w:rPr>
              <w:t>Теоретичні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основи</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вікової</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психології</w:t>
            </w:r>
            <w:proofErr w:type="spellEnd"/>
            <w:r w:rsidRPr="0074154F">
              <w:rPr>
                <w:rFonts w:eastAsia="Times-Bold"/>
                <w:sz w:val="24"/>
                <w:szCs w:val="24"/>
                <w:lang w:val="ru-RU" w:eastAsia="ru-RU"/>
              </w:rPr>
              <w:t xml:space="preserve">  </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8"/>
                <w:szCs w:val="24"/>
                <w:lang w:eastAsia="ru-RU"/>
              </w:rPr>
            </w:pPr>
            <w:r w:rsidRPr="0074154F">
              <w:rPr>
                <w:bCs/>
                <w:sz w:val="24"/>
                <w:szCs w:val="24"/>
                <w:lang w:eastAsia="ru-RU"/>
              </w:rPr>
              <w:t>Тема 3.</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Періодизація</w:t>
            </w:r>
            <w:proofErr w:type="spellEnd"/>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розвитку</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16</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4</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
                <w:bCs/>
                <w:sz w:val="24"/>
                <w:szCs w:val="24"/>
                <w:lang w:eastAsia="ru-RU"/>
              </w:rPr>
            </w:pPr>
            <w:r w:rsidRPr="0074154F">
              <w:rPr>
                <w:b/>
                <w:bCs/>
                <w:sz w:val="24"/>
                <w:szCs w:val="24"/>
                <w:lang w:eastAsia="ru-RU"/>
              </w:rPr>
              <w:t>Разом за змістовим модулем 1</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44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20" w:type="pct"/>
            <w:gridSpan w:val="2"/>
          </w:tcPr>
          <w:p w:rsidR="0074154F" w:rsidRPr="0074154F" w:rsidRDefault="0074154F" w:rsidP="0074154F">
            <w:pPr>
              <w:rPr>
                <w:sz w:val="28"/>
                <w:szCs w:val="24"/>
                <w:lang w:eastAsia="ru-RU"/>
              </w:rPr>
            </w:pPr>
            <w:r w:rsidRPr="0074154F">
              <w:rPr>
                <w:sz w:val="28"/>
                <w:szCs w:val="24"/>
                <w:lang w:eastAsia="ru-RU"/>
              </w:rPr>
              <w:t>6</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30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rPr>
          <w:cantSplit/>
        </w:trPr>
        <w:tc>
          <w:tcPr>
            <w:tcW w:w="5000" w:type="pct"/>
            <w:gridSpan w:val="20"/>
          </w:tcPr>
          <w:p w:rsidR="0074154F" w:rsidRPr="0074154F" w:rsidRDefault="0074154F" w:rsidP="0074154F">
            <w:pPr>
              <w:jc w:val="center"/>
              <w:rPr>
                <w:sz w:val="28"/>
                <w:szCs w:val="24"/>
                <w:lang w:eastAsia="ru-RU"/>
              </w:rPr>
            </w:pPr>
            <w:r w:rsidRPr="0074154F">
              <w:rPr>
                <w:b/>
                <w:bCs/>
                <w:sz w:val="28"/>
                <w:szCs w:val="24"/>
                <w:lang w:eastAsia="ru-RU"/>
              </w:rPr>
              <w:t>Змістовий модуль 2.</w:t>
            </w:r>
            <w:r w:rsidRPr="0074154F">
              <w:rPr>
                <w:sz w:val="28"/>
                <w:szCs w:val="24"/>
                <w:lang w:eastAsia="ru-RU"/>
              </w:rPr>
              <w:t xml:space="preserve"> </w:t>
            </w:r>
            <w:r w:rsidRPr="0074154F">
              <w:rPr>
                <w:b/>
                <w:sz w:val="28"/>
                <w:szCs w:val="24"/>
                <w:lang w:eastAsia="ru-RU"/>
              </w:rPr>
              <w:t>Розвиток психіки в онтогенезі</w:t>
            </w:r>
          </w:p>
        </w:tc>
      </w:tr>
      <w:tr w:rsidR="0074154F" w:rsidRPr="0074154F" w:rsidTr="00224FCB">
        <w:tc>
          <w:tcPr>
            <w:tcW w:w="1418" w:type="pct"/>
          </w:tcPr>
          <w:p w:rsidR="0074154F" w:rsidRPr="0074154F" w:rsidRDefault="0074154F" w:rsidP="0074154F">
            <w:pPr>
              <w:rPr>
                <w:sz w:val="24"/>
                <w:szCs w:val="24"/>
                <w:lang w:eastAsia="ru-RU"/>
              </w:rPr>
            </w:pPr>
            <w:r w:rsidRPr="0074154F">
              <w:rPr>
                <w:bCs/>
                <w:sz w:val="24"/>
                <w:szCs w:val="24"/>
                <w:lang w:eastAsia="ru-RU"/>
              </w:rPr>
              <w:t>Тема</w:t>
            </w:r>
            <w:r w:rsidRPr="0074154F">
              <w:rPr>
                <w:sz w:val="24"/>
                <w:szCs w:val="24"/>
                <w:lang w:eastAsia="ru-RU"/>
              </w:rPr>
              <w:t xml:space="preserve"> 4. </w:t>
            </w:r>
            <w:r w:rsidRPr="0074154F">
              <w:rPr>
                <w:rFonts w:eastAsia="Times-Bold"/>
                <w:sz w:val="24"/>
                <w:szCs w:val="24"/>
                <w:lang w:val="ru-RU" w:eastAsia="ru-RU"/>
              </w:rPr>
              <w:t xml:space="preserve">Початок </w:t>
            </w:r>
            <w:proofErr w:type="spellStart"/>
            <w:r w:rsidRPr="0074154F">
              <w:rPr>
                <w:rFonts w:eastAsia="Times-Bold"/>
                <w:sz w:val="24"/>
                <w:szCs w:val="24"/>
                <w:lang w:val="ru-RU" w:eastAsia="ru-RU"/>
              </w:rPr>
              <w:t>людського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життя</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6</w:t>
            </w:r>
          </w:p>
        </w:tc>
        <w:tc>
          <w:tcPr>
            <w:tcW w:w="241" w:type="pct"/>
            <w:gridSpan w:val="2"/>
          </w:tcPr>
          <w:p w:rsidR="0074154F" w:rsidRPr="0074154F" w:rsidRDefault="0074154F" w:rsidP="0074154F">
            <w:pPr>
              <w:rPr>
                <w:sz w:val="28"/>
                <w:szCs w:val="24"/>
                <w:lang w:eastAsia="ru-RU"/>
              </w:rPr>
            </w:pPr>
            <w:r w:rsidRPr="0074154F">
              <w:rPr>
                <w:sz w:val="28"/>
                <w:szCs w:val="24"/>
                <w:lang w:eastAsia="ru-RU"/>
              </w:rPr>
              <w:t>6</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sz w:val="24"/>
                <w:szCs w:val="24"/>
                <w:lang w:eastAsia="ru-RU"/>
              </w:rPr>
            </w:pPr>
            <w:r w:rsidRPr="0074154F">
              <w:rPr>
                <w:bCs/>
                <w:sz w:val="24"/>
                <w:szCs w:val="24"/>
                <w:lang w:eastAsia="ru-RU"/>
              </w:rPr>
              <w:t>Тема 5.</w:t>
            </w:r>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ічний</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розвиток</w:t>
            </w:r>
            <w:proofErr w:type="spellEnd"/>
            <w:r w:rsidRPr="0074154F">
              <w:rPr>
                <w:rFonts w:eastAsia="Times-Bold"/>
                <w:sz w:val="24"/>
                <w:szCs w:val="24"/>
                <w:lang w:val="ru-RU" w:eastAsia="ru-RU"/>
              </w:rPr>
              <w:t xml:space="preserve"> в </w:t>
            </w:r>
            <w:proofErr w:type="spellStart"/>
            <w:r w:rsidRPr="0074154F">
              <w:rPr>
                <w:rFonts w:eastAsia="Times-Bold"/>
                <w:sz w:val="24"/>
                <w:szCs w:val="24"/>
                <w:lang w:val="ru-RU" w:eastAsia="ru-RU"/>
              </w:rPr>
              <w:t>ранньому</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дитинстві</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25</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6</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6.</w:t>
            </w:r>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ічний</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розвиток</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дитини</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дошкільного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віку</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7.</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молодшого</w:t>
            </w:r>
            <w:proofErr w:type="spellEnd"/>
            <w:r w:rsidRPr="0074154F">
              <w:rPr>
                <w:rFonts w:eastAsia="Times-Bold"/>
                <w:sz w:val="24"/>
                <w:szCs w:val="24"/>
                <w:lang w:val="ru-RU" w:eastAsia="ru-RU"/>
              </w:rPr>
              <w:t xml:space="preserve"> школяра</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8</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дорослішання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дорослості</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30</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9</w:t>
            </w:r>
          </w:p>
        </w:tc>
        <w:tc>
          <w:tcPr>
            <w:tcW w:w="241" w:type="pct"/>
            <w:gridSpan w:val="2"/>
          </w:tcPr>
          <w:p w:rsidR="0074154F" w:rsidRPr="0074154F" w:rsidRDefault="0074154F" w:rsidP="0074154F">
            <w:pPr>
              <w:rPr>
                <w:sz w:val="28"/>
                <w:szCs w:val="24"/>
                <w:lang w:eastAsia="ru-RU"/>
              </w:rPr>
            </w:pPr>
            <w:r w:rsidRPr="0074154F">
              <w:rPr>
                <w:sz w:val="28"/>
                <w:szCs w:val="24"/>
                <w:lang w:eastAsia="ru-RU"/>
              </w:rPr>
              <w:t>6</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
                <w:bCs/>
                <w:sz w:val="24"/>
                <w:szCs w:val="24"/>
                <w:lang w:eastAsia="ru-RU"/>
              </w:rPr>
            </w:pPr>
            <w:r w:rsidRPr="0074154F">
              <w:rPr>
                <w:b/>
                <w:bCs/>
                <w:sz w:val="24"/>
                <w:szCs w:val="24"/>
                <w:lang w:eastAsia="ru-RU"/>
              </w:rPr>
              <w:t>Разом за змістовим модулем 2</w:t>
            </w:r>
          </w:p>
        </w:tc>
        <w:tc>
          <w:tcPr>
            <w:tcW w:w="383" w:type="pct"/>
            <w:gridSpan w:val="2"/>
            <w:shd w:val="clear" w:color="auto" w:fill="auto"/>
          </w:tcPr>
          <w:p w:rsidR="0074154F" w:rsidRPr="0074154F" w:rsidRDefault="0074154F" w:rsidP="0074154F">
            <w:pPr>
              <w:rPr>
                <w:sz w:val="24"/>
                <w:szCs w:val="24"/>
                <w:lang w:eastAsia="ru-RU"/>
              </w:rPr>
            </w:pPr>
            <w:r w:rsidRPr="0074154F">
              <w:rPr>
                <w:sz w:val="24"/>
                <w:szCs w:val="24"/>
                <w:lang w:eastAsia="ru-RU"/>
              </w:rPr>
              <w:t>136</w:t>
            </w:r>
          </w:p>
        </w:tc>
        <w:tc>
          <w:tcPr>
            <w:tcW w:w="269" w:type="pct"/>
            <w:shd w:val="clear" w:color="auto" w:fill="auto"/>
          </w:tcPr>
          <w:p w:rsidR="0074154F" w:rsidRPr="0074154F" w:rsidRDefault="0074154F" w:rsidP="0074154F">
            <w:pPr>
              <w:rPr>
                <w:sz w:val="24"/>
                <w:szCs w:val="24"/>
                <w:lang w:eastAsia="ru-RU"/>
              </w:rPr>
            </w:pPr>
            <w:r w:rsidRPr="0074154F">
              <w:rPr>
                <w:sz w:val="24"/>
                <w:szCs w:val="24"/>
                <w:lang w:eastAsia="ru-RU"/>
              </w:rPr>
              <w:t>37</w:t>
            </w:r>
          </w:p>
        </w:tc>
        <w:tc>
          <w:tcPr>
            <w:tcW w:w="241" w:type="pct"/>
            <w:gridSpan w:val="2"/>
          </w:tcPr>
          <w:p w:rsidR="0074154F" w:rsidRPr="0074154F" w:rsidRDefault="0074154F" w:rsidP="0074154F">
            <w:pPr>
              <w:rPr>
                <w:sz w:val="24"/>
                <w:szCs w:val="24"/>
                <w:lang w:eastAsia="ru-RU"/>
              </w:rPr>
            </w:pPr>
            <w:r w:rsidRPr="0074154F">
              <w:rPr>
                <w:sz w:val="24"/>
                <w:szCs w:val="24"/>
                <w:lang w:eastAsia="ru-RU"/>
              </w:rPr>
              <w:t>24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75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keepNext/>
              <w:jc w:val="right"/>
              <w:outlineLvl w:val="3"/>
              <w:rPr>
                <w:b/>
                <w:bCs/>
                <w:sz w:val="24"/>
                <w:szCs w:val="24"/>
                <w:lang w:eastAsia="ru-RU"/>
              </w:rPr>
            </w:pPr>
            <w:r w:rsidRPr="0074154F">
              <w:rPr>
                <w:b/>
                <w:bCs/>
                <w:sz w:val="24"/>
                <w:szCs w:val="24"/>
                <w:lang w:eastAsia="ru-RU"/>
              </w:rPr>
              <w:t xml:space="preserve">Усього годин </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180</w:t>
            </w:r>
          </w:p>
        </w:tc>
        <w:tc>
          <w:tcPr>
            <w:tcW w:w="269" w:type="pct"/>
            <w:shd w:val="clear" w:color="auto" w:fill="auto"/>
          </w:tcPr>
          <w:p w:rsidR="0074154F" w:rsidRPr="0074154F" w:rsidRDefault="0074154F" w:rsidP="0074154F">
            <w:pPr>
              <w:rPr>
                <w:sz w:val="24"/>
                <w:szCs w:val="24"/>
                <w:lang w:eastAsia="ru-RU"/>
              </w:rPr>
            </w:pPr>
            <w:r w:rsidRPr="0074154F">
              <w:rPr>
                <w:sz w:val="24"/>
                <w:szCs w:val="24"/>
                <w:lang w:eastAsia="ru-RU"/>
              </w:rPr>
              <w:t>45</w:t>
            </w:r>
          </w:p>
        </w:tc>
        <w:tc>
          <w:tcPr>
            <w:tcW w:w="241" w:type="pct"/>
            <w:gridSpan w:val="2"/>
          </w:tcPr>
          <w:p w:rsidR="0074154F" w:rsidRPr="0074154F" w:rsidRDefault="0074154F" w:rsidP="0074154F">
            <w:pPr>
              <w:rPr>
                <w:sz w:val="24"/>
                <w:szCs w:val="24"/>
                <w:lang w:eastAsia="ru-RU"/>
              </w:rPr>
            </w:pPr>
            <w:r w:rsidRPr="0074154F">
              <w:rPr>
                <w:sz w:val="24"/>
                <w:szCs w:val="24"/>
                <w:lang w:eastAsia="ru-RU"/>
              </w:rPr>
              <w:t>30</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lang w:eastAsia="ru-RU"/>
              </w:rPr>
            </w:pPr>
            <w:r w:rsidRPr="0074154F">
              <w:rPr>
                <w:lang w:eastAsia="ru-RU"/>
              </w:rPr>
              <w:t>105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bl>
    <w:p w:rsidR="00097C7A" w:rsidRDefault="00097C7A" w:rsidP="00097C7A">
      <w:pPr>
        <w:spacing w:after="240"/>
        <w:jc w:val="center"/>
        <w:rPr>
          <w:b/>
          <w:bCs/>
          <w:sz w:val="28"/>
          <w:szCs w:val="28"/>
        </w:rPr>
      </w:pPr>
    </w:p>
    <w:p w:rsidR="00097C7A" w:rsidRDefault="00097C7A" w:rsidP="00097C7A">
      <w:pPr>
        <w:spacing w:after="240"/>
        <w:jc w:val="center"/>
        <w:rPr>
          <w:b/>
          <w:bCs/>
          <w:sz w:val="28"/>
          <w:szCs w:val="28"/>
        </w:rPr>
      </w:pPr>
    </w:p>
    <w:p w:rsidR="00097C7A" w:rsidRPr="00CA7130" w:rsidRDefault="00097C7A" w:rsidP="00097C7A">
      <w:pPr>
        <w:spacing w:after="240"/>
        <w:jc w:val="center"/>
        <w:rPr>
          <w:b/>
          <w:bCs/>
          <w:sz w:val="28"/>
          <w:szCs w:val="28"/>
        </w:rPr>
      </w:pPr>
    </w:p>
    <w:p w:rsidR="00097C7A" w:rsidRDefault="00097C7A"/>
    <w:p w:rsidR="00BE488C" w:rsidRDefault="00BE488C"/>
    <w:p w:rsidR="00BE488C" w:rsidRDefault="00BE488C"/>
    <w:p w:rsidR="00BE488C" w:rsidRDefault="00BE488C"/>
    <w:p w:rsidR="00BE488C" w:rsidRDefault="00BE488C"/>
    <w:p w:rsidR="00224FCB" w:rsidRDefault="00224FCB" w:rsidP="00BE488C">
      <w:pPr>
        <w:jc w:val="center"/>
        <w:rPr>
          <w:b/>
          <w:bCs/>
          <w:sz w:val="28"/>
          <w:szCs w:val="28"/>
        </w:rPr>
      </w:pPr>
    </w:p>
    <w:p w:rsidR="00BE488C" w:rsidRPr="00CA7130" w:rsidRDefault="00BE488C" w:rsidP="00BE488C">
      <w:pPr>
        <w:jc w:val="center"/>
        <w:rPr>
          <w:b/>
          <w:bCs/>
          <w:sz w:val="28"/>
          <w:szCs w:val="28"/>
        </w:rPr>
      </w:pPr>
      <w:r w:rsidRPr="00CA7130">
        <w:rPr>
          <w:b/>
          <w:bCs/>
          <w:sz w:val="28"/>
          <w:szCs w:val="28"/>
        </w:rPr>
        <w:t>ФОРМИ І МЕТОДИ НАВЧАННЯ</w:t>
      </w:r>
    </w:p>
    <w:p w:rsidR="00BE488C" w:rsidRDefault="00BE488C"/>
    <w:p w:rsidR="00BE488C" w:rsidRDefault="00BE488C"/>
    <w:p w:rsidR="00BE488C" w:rsidRPr="00BE488C" w:rsidRDefault="00BE488C" w:rsidP="00BE488C">
      <w:pPr>
        <w:jc w:val="center"/>
        <w:rPr>
          <w:i/>
          <w:sz w:val="28"/>
          <w:szCs w:val="28"/>
          <w:lang w:eastAsia="ru-RU"/>
        </w:rPr>
      </w:pPr>
      <w:r w:rsidRPr="00BE488C">
        <w:rPr>
          <w:i/>
          <w:sz w:val="28"/>
          <w:szCs w:val="28"/>
          <w:lang w:eastAsia="ru-RU"/>
        </w:rPr>
        <w:t>Традиційні методи навчання:</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пояснювально-ілюстративний метод</w:t>
      </w:r>
      <w:r w:rsidRPr="00BE488C">
        <w:rPr>
          <w:sz w:val="28"/>
          <w:szCs w:val="28"/>
          <w:lang w:eastAsia="ru-RU"/>
        </w:rPr>
        <w:t xml:space="preserve"> – студенти отримують знання на лекції, з навчальної або методичної літератури, через електронний посібник в «готовому» вигляді. Сприймаючи й осмислюючи факти, оцінки, висновки, студенти залишаються в рамках репродуктивного (відтворюючого) мислення; застосовується для передачі великого масиву інформації;</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репродуктивний метод</w:t>
      </w:r>
      <w:r w:rsidRPr="00BE488C">
        <w:rPr>
          <w:sz w:val="28"/>
          <w:szCs w:val="28"/>
          <w:lang w:eastAsia="ru-RU"/>
        </w:rPr>
        <w:t xml:space="preserve"> – застосування вивченого на основі зразка або правила, діяльність студентів носить алгоритмічний характер, тобто дія виконується на основі інструкцій, приписів, правил в аналогічних, подібних з показаним зразком ситуаціях;</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метод проблемного викладу</w:t>
      </w:r>
      <w:r w:rsidRPr="00BE488C">
        <w:rPr>
          <w:sz w:val="28"/>
          <w:szCs w:val="28"/>
          <w:lang w:eastAsia="ru-RU"/>
        </w:rPr>
        <w:t xml:space="preserve"> – використовуючи різноманітні джерела й засоби, педагог, перш ніж викладати матеріал, ставить проблему, формулює пізнавальне завдання, а потім, розкриваючи систему доказів, порівнюючи точки зору, різні підходи, показує спосіб вирішення поставленого завдання, студенти як би стають свідками й співучасниками наукового пошуку;</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частково-пошуковий, або евристичний, метод</w:t>
      </w:r>
      <w:r w:rsidRPr="00BE488C">
        <w:rPr>
          <w:sz w:val="28"/>
          <w:szCs w:val="28"/>
          <w:lang w:eastAsia="ru-RU"/>
        </w:rPr>
        <w:t xml:space="preserve"> – організація активного пошуку рішення висунутих у навчанні (або самостійно сформульованих) пізнавальних завдань або під керівництвом педагога, або на основі евристичних програм і вказівок, процес мислення набуває продуктивного характеру, але при цьому поетапно направляється й контролюється педагогом або самими студентами на основі роботи над програмами (у тому числі й комп’ютерними) і навчальними посібниками, найчастіше застосовується як спосіб активізації мислення, порушення інтересу до пізнання на практичних заняттях і колоквіумах;</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дослідницький метод</w:t>
      </w:r>
      <w:r w:rsidRPr="00BE488C">
        <w:rPr>
          <w:sz w:val="28"/>
          <w:szCs w:val="28"/>
          <w:lang w:eastAsia="ru-RU"/>
        </w:rPr>
        <w:t xml:space="preserve"> – після аналізу матеріалу, постановки проблем і завдань і короткого усного або письмового інструктажу студенти самостійно вивчають літературу, джерела, ведуть спостереження й вимірювання й виконують інші дії пошукового характеру; ініціатива, самостійність, творчий пошук проявляються в дослідницькій діяльності найбільш повно.</w:t>
      </w:r>
    </w:p>
    <w:p w:rsidR="00BE488C" w:rsidRDefault="00BE488C" w:rsidP="00BE488C">
      <w:pPr>
        <w:suppressAutoHyphens/>
        <w:jc w:val="center"/>
        <w:rPr>
          <w:i/>
          <w:sz w:val="28"/>
          <w:szCs w:val="28"/>
          <w:lang w:eastAsia="ar-SA"/>
        </w:rPr>
      </w:pPr>
    </w:p>
    <w:p w:rsidR="00BE488C" w:rsidRPr="00BE488C" w:rsidRDefault="00BE488C" w:rsidP="00BE488C">
      <w:pPr>
        <w:suppressAutoHyphens/>
        <w:jc w:val="center"/>
        <w:rPr>
          <w:i/>
          <w:sz w:val="28"/>
          <w:szCs w:val="28"/>
          <w:lang w:eastAsia="ar-SA"/>
        </w:rPr>
      </w:pPr>
      <w:r w:rsidRPr="00BE488C">
        <w:rPr>
          <w:i/>
          <w:sz w:val="28"/>
          <w:szCs w:val="28"/>
          <w:lang w:eastAsia="ar-SA"/>
        </w:rPr>
        <w:t>Активні методи навчання:</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практичні вправи</w:t>
      </w:r>
      <w:r w:rsidRPr="00BE488C">
        <w:rPr>
          <w:sz w:val="28"/>
          <w:szCs w:val="28"/>
          <w:lang w:eastAsia="ar-SA"/>
        </w:rPr>
        <w:t>, у процесі виконання яких студенти моделюють свої дії у різних навчальних і виховних ситуаціях майбутньої професійної діяльності;</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аналіз конкретних ситуацій</w:t>
      </w:r>
      <w:r w:rsidRPr="00BE488C">
        <w:rPr>
          <w:sz w:val="28"/>
          <w:szCs w:val="28"/>
          <w:lang w:eastAsia="ar-SA"/>
        </w:rPr>
        <w:t xml:space="preserve"> як індивідуально, так і в малих навчальних групах (6-8 осіб), у ході розбору яких студенти не тільки вчаться формулювати проблеми й ухвалювати рішення щодо них, але й виробляють ряд важливих навичок в області міжособистісної комунікації, групової роботи й лідерства;</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робота в малих навчальних групах</w:t>
      </w:r>
      <w:r w:rsidRPr="00BE488C">
        <w:rPr>
          <w:sz w:val="28"/>
          <w:szCs w:val="28"/>
          <w:lang w:eastAsia="ar-SA"/>
        </w:rPr>
        <w:t>, у ході якої студенти виконують практичні вправи, розбирають конкретні ситуації, готують групові проекти й беруть участь у ділових іграх; така робота допомагає студентам освоювати рольову поведінку, учитися ефективному спілкуванню й обміну досвідом, виробляти лідерські якості.</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ділові ігри</w:t>
      </w:r>
      <w:r w:rsidRPr="00BE488C">
        <w:rPr>
          <w:sz w:val="28"/>
          <w:szCs w:val="28"/>
          <w:lang w:eastAsia="ar-SA"/>
        </w:rPr>
        <w:t xml:space="preserve"> носять комплексний характер і проводяться для студентів на основі закордонних методик, сприяючи більш глибокому розумінню й ефективному закріпленню вивчених ними дисциплін.</w:t>
      </w:r>
    </w:p>
    <w:p w:rsidR="00BE488C" w:rsidRPr="00BE488C" w:rsidRDefault="00BE488C" w:rsidP="00BE488C">
      <w:pPr>
        <w:suppressAutoHyphens/>
        <w:ind w:firstLine="709"/>
        <w:jc w:val="both"/>
        <w:rPr>
          <w:sz w:val="28"/>
          <w:szCs w:val="28"/>
          <w:lang w:eastAsia="ar-SA"/>
        </w:rPr>
      </w:pPr>
      <w:r w:rsidRPr="00BE488C">
        <w:rPr>
          <w:sz w:val="28"/>
          <w:szCs w:val="28"/>
          <w:lang w:eastAsia="ar-SA"/>
        </w:rPr>
        <w:t xml:space="preserve">Широко використовуються </w:t>
      </w:r>
      <w:r w:rsidRPr="00BE488C">
        <w:rPr>
          <w:iCs/>
          <w:sz w:val="28"/>
          <w:szCs w:val="28"/>
          <w:u w:val="single"/>
          <w:lang w:eastAsia="ar-SA"/>
        </w:rPr>
        <w:t>методи відео й комп’ютерної комунікації</w:t>
      </w:r>
      <w:r w:rsidRPr="00BE488C">
        <w:rPr>
          <w:iCs/>
          <w:sz w:val="28"/>
          <w:szCs w:val="28"/>
          <w:lang w:eastAsia="ar-SA"/>
        </w:rPr>
        <w:t>.</w:t>
      </w:r>
    </w:p>
    <w:p w:rsidR="00BE488C" w:rsidRPr="00BE488C" w:rsidRDefault="00BE488C" w:rsidP="00BE488C">
      <w:pPr>
        <w:shd w:val="clear" w:color="auto" w:fill="FFFFFF"/>
        <w:suppressAutoHyphens/>
        <w:jc w:val="both"/>
        <w:rPr>
          <w:sz w:val="24"/>
          <w:szCs w:val="24"/>
          <w:lang w:eastAsia="ar-SA"/>
        </w:rPr>
      </w:pPr>
    </w:p>
    <w:p w:rsidR="00BE488C" w:rsidRPr="00CA7130" w:rsidRDefault="00BE488C" w:rsidP="00BE488C">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BE488C" w:rsidRPr="00BE488C" w:rsidRDefault="00BE488C" w:rsidP="00BE488C">
      <w:pPr>
        <w:tabs>
          <w:tab w:val="left" w:pos="284"/>
          <w:tab w:val="left" w:pos="993"/>
        </w:tabs>
        <w:suppressAutoHyphens/>
        <w:jc w:val="center"/>
        <w:rPr>
          <w:b/>
          <w:sz w:val="28"/>
          <w:szCs w:val="28"/>
          <w:lang w:eastAsia="ar-SA"/>
        </w:rPr>
      </w:pPr>
      <w:r w:rsidRPr="00BE488C">
        <w:rPr>
          <w:b/>
          <w:sz w:val="28"/>
          <w:szCs w:val="28"/>
          <w:lang w:eastAsia="ar-SA"/>
        </w:rPr>
        <w:t>Основна</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Ананьєв Б.Г. О проблемах </w:t>
      </w:r>
      <w:proofErr w:type="spellStart"/>
      <w:r w:rsidRPr="00BE488C">
        <w:rPr>
          <w:rFonts w:eastAsia="Calibri"/>
          <w:bCs/>
          <w:spacing w:val="-6"/>
          <w:sz w:val="28"/>
          <w:szCs w:val="28"/>
          <w:lang w:eastAsia="en-US"/>
        </w:rPr>
        <w:t>современного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человекознания</w:t>
      </w:r>
      <w:proofErr w:type="spellEnd"/>
      <w:r w:rsidRPr="00BE488C">
        <w:rPr>
          <w:rFonts w:eastAsia="Calibri"/>
          <w:bCs/>
          <w:spacing w:val="-6"/>
          <w:sz w:val="28"/>
          <w:szCs w:val="28"/>
          <w:lang w:eastAsia="en-US"/>
        </w:rPr>
        <w:t xml:space="preserve"> / Б.Г. </w:t>
      </w:r>
      <w:proofErr w:type="spellStart"/>
      <w:r w:rsidRPr="00BE488C">
        <w:rPr>
          <w:rFonts w:eastAsia="Calibri"/>
          <w:bCs/>
          <w:spacing w:val="-6"/>
          <w:sz w:val="28"/>
          <w:szCs w:val="28"/>
          <w:lang w:eastAsia="en-US"/>
        </w:rPr>
        <w:t>Ананьев</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xml:space="preserve">, 2001 – 272 с. </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Белкина</w:t>
      </w:r>
      <w:proofErr w:type="spellEnd"/>
      <w:r w:rsidRPr="00BE488C">
        <w:rPr>
          <w:rFonts w:eastAsia="Calibri"/>
          <w:bCs/>
          <w:spacing w:val="-6"/>
          <w:sz w:val="28"/>
          <w:szCs w:val="28"/>
          <w:lang w:eastAsia="en-US"/>
        </w:rPr>
        <w:t xml:space="preserve"> В.Н.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раннего</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дошкольного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В.Н. </w:t>
      </w:r>
      <w:proofErr w:type="spellStart"/>
      <w:r w:rsidRPr="00BE488C">
        <w:rPr>
          <w:rFonts w:eastAsia="Calibri"/>
          <w:bCs/>
          <w:spacing w:val="-6"/>
          <w:sz w:val="28"/>
          <w:szCs w:val="28"/>
          <w:lang w:eastAsia="en-US"/>
        </w:rPr>
        <w:t>Белкина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Гаудеамус</w:t>
      </w:r>
      <w:proofErr w:type="spellEnd"/>
      <w:r w:rsidRPr="00BE488C">
        <w:rPr>
          <w:rFonts w:eastAsia="Calibri"/>
          <w:bCs/>
          <w:spacing w:val="-6"/>
          <w:sz w:val="28"/>
          <w:szCs w:val="28"/>
          <w:lang w:eastAsia="en-US"/>
        </w:rPr>
        <w:t>, 2005. – 256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Божович</w:t>
      </w:r>
      <w:proofErr w:type="spellEnd"/>
      <w:r w:rsidRPr="00BE488C">
        <w:rPr>
          <w:rFonts w:eastAsia="Calibri"/>
          <w:bCs/>
          <w:spacing w:val="-6"/>
          <w:sz w:val="28"/>
          <w:szCs w:val="28"/>
          <w:lang w:eastAsia="en-US"/>
        </w:rPr>
        <w:t xml:space="preserve"> Л.И. </w:t>
      </w:r>
      <w:proofErr w:type="spellStart"/>
      <w:r w:rsidRPr="00BE488C">
        <w:rPr>
          <w:rFonts w:eastAsia="Calibri"/>
          <w:bCs/>
          <w:spacing w:val="-6"/>
          <w:sz w:val="28"/>
          <w:szCs w:val="28"/>
          <w:lang w:eastAsia="en-US"/>
        </w:rPr>
        <w:t>Проблемы</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формирования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ревности</w:t>
      </w:r>
      <w:proofErr w:type="spellEnd"/>
      <w:r w:rsidRPr="00BE488C">
        <w:rPr>
          <w:rFonts w:eastAsia="Calibri"/>
          <w:bCs/>
          <w:spacing w:val="-6"/>
          <w:sz w:val="28"/>
          <w:szCs w:val="28"/>
          <w:lang w:eastAsia="en-US"/>
        </w:rPr>
        <w:t xml:space="preserve"> / Л.И. </w:t>
      </w:r>
      <w:proofErr w:type="spellStart"/>
      <w:r w:rsidRPr="00BE488C">
        <w:rPr>
          <w:rFonts w:eastAsia="Calibri"/>
          <w:bCs/>
          <w:spacing w:val="-6"/>
          <w:sz w:val="28"/>
          <w:szCs w:val="28"/>
          <w:lang w:eastAsia="en-US"/>
        </w:rPr>
        <w:t>Божович</w:t>
      </w:r>
      <w:proofErr w:type="spellEnd"/>
      <w:r w:rsidRPr="00BE488C">
        <w:rPr>
          <w:rFonts w:eastAsia="Calibri"/>
          <w:bCs/>
          <w:spacing w:val="-6"/>
          <w:sz w:val="28"/>
          <w:szCs w:val="28"/>
          <w:lang w:eastAsia="en-US"/>
        </w:rPr>
        <w:t xml:space="preserve">, под. ред. Д.И. </w:t>
      </w:r>
      <w:proofErr w:type="spellStart"/>
      <w:r w:rsidRPr="00BE488C">
        <w:rPr>
          <w:rFonts w:eastAsia="Calibri"/>
          <w:bCs/>
          <w:spacing w:val="-6"/>
          <w:sz w:val="28"/>
          <w:szCs w:val="28"/>
          <w:lang w:eastAsia="en-US"/>
        </w:rPr>
        <w:t>Фельдштейна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Междунар</w:t>
      </w:r>
      <w:proofErr w:type="spellEnd"/>
      <w:r w:rsidRPr="00BE488C">
        <w:rPr>
          <w:rFonts w:eastAsia="Calibri"/>
          <w:bCs/>
          <w:spacing w:val="-6"/>
          <w:sz w:val="28"/>
          <w:szCs w:val="28"/>
          <w:lang w:eastAsia="en-US"/>
        </w:rPr>
        <w:t xml:space="preserve">. пед.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1995. – 209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Готовність дитини до навчання / </w:t>
      </w:r>
      <w:proofErr w:type="spellStart"/>
      <w:r w:rsidRPr="00BE488C">
        <w:rPr>
          <w:rFonts w:eastAsia="Calibri"/>
          <w:bCs/>
          <w:spacing w:val="-6"/>
          <w:sz w:val="28"/>
          <w:szCs w:val="28"/>
          <w:lang w:eastAsia="en-US"/>
        </w:rPr>
        <w:t>Упоряд</w:t>
      </w:r>
      <w:proofErr w:type="spellEnd"/>
      <w:r w:rsidRPr="00BE488C">
        <w:rPr>
          <w:rFonts w:eastAsia="Calibri"/>
          <w:bCs/>
          <w:spacing w:val="-6"/>
          <w:sz w:val="28"/>
          <w:szCs w:val="28"/>
          <w:lang w:eastAsia="en-US"/>
        </w:rPr>
        <w:t xml:space="preserve">. С. Максименко, К. Максименко, О.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Мікрос</w:t>
      </w:r>
      <w:proofErr w:type="spellEnd"/>
      <w:r w:rsidRPr="00BE488C">
        <w:rPr>
          <w:rFonts w:eastAsia="Calibri"/>
          <w:bCs/>
          <w:spacing w:val="-6"/>
          <w:sz w:val="28"/>
          <w:szCs w:val="28"/>
          <w:lang w:eastAsia="en-US"/>
        </w:rPr>
        <w:t xml:space="preserve"> – СВС, 2003. – 112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Детская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практическая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под. ред. Т.Д. </w:t>
      </w:r>
      <w:proofErr w:type="spellStart"/>
      <w:r w:rsidRPr="00BE488C">
        <w:rPr>
          <w:rFonts w:eastAsia="Calibri"/>
          <w:bCs/>
          <w:spacing w:val="-6"/>
          <w:sz w:val="28"/>
          <w:szCs w:val="28"/>
          <w:lang w:eastAsia="en-US"/>
        </w:rPr>
        <w:t>Марцинковской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Гардарики</w:t>
      </w:r>
      <w:proofErr w:type="spellEnd"/>
      <w:r w:rsidRPr="00BE488C">
        <w:rPr>
          <w:rFonts w:eastAsia="Calibri"/>
          <w:bCs/>
          <w:spacing w:val="-6"/>
          <w:sz w:val="28"/>
          <w:szCs w:val="28"/>
          <w:lang w:eastAsia="en-US"/>
        </w:rPr>
        <w:t>, 2005. – 255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Дуткевич</w:t>
      </w:r>
      <w:proofErr w:type="spellEnd"/>
      <w:r w:rsidRPr="00BE488C">
        <w:rPr>
          <w:rFonts w:eastAsia="Calibri"/>
          <w:bCs/>
          <w:spacing w:val="-6"/>
          <w:sz w:val="28"/>
          <w:szCs w:val="28"/>
          <w:lang w:eastAsia="en-US"/>
        </w:rPr>
        <w:t xml:space="preserve"> Т.В. Дошкільна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посіб</w:t>
      </w:r>
      <w:proofErr w:type="spellEnd"/>
      <w:r w:rsidRPr="00BE488C">
        <w:rPr>
          <w:rFonts w:eastAsia="Calibri"/>
          <w:bCs/>
          <w:spacing w:val="-6"/>
          <w:sz w:val="28"/>
          <w:szCs w:val="28"/>
          <w:lang w:eastAsia="en-US"/>
        </w:rPr>
        <w:t xml:space="preserve">. / Т.В. </w:t>
      </w:r>
      <w:proofErr w:type="spellStart"/>
      <w:r w:rsidRPr="00BE488C">
        <w:rPr>
          <w:rFonts w:eastAsia="Calibri"/>
          <w:bCs/>
          <w:spacing w:val="-6"/>
          <w:sz w:val="28"/>
          <w:szCs w:val="28"/>
          <w:lang w:eastAsia="en-US"/>
        </w:rPr>
        <w:t>Дуткевич</w:t>
      </w:r>
      <w:proofErr w:type="spellEnd"/>
      <w:r w:rsidRPr="00BE488C">
        <w:rPr>
          <w:rFonts w:eastAsia="Calibri"/>
          <w:bCs/>
          <w:spacing w:val="-6"/>
          <w:sz w:val="28"/>
          <w:szCs w:val="28"/>
          <w:lang w:eastAsia="en-US"/>
        </w:rPr>
        <w:t>. – К.: Центр учбової літератури, 2007. – 392с.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Заброцький</w:t>
      </w:r>
      <w:proofErr w:type="spellEnd"/>
      <w:r w:rsidRPr="00BE488C">
        <w:rPr>
          <w:rFonts w:eastAsia="Calibri"/>
          <w:bCs/>
          <w:spacing w:val="-6"/>
          <w:sz w:val="28"/>
          <w:szCs w:val="28"/>
          <w:lang w:eastAsia="en-US"/>
        </w:rPr>
        <w:t xml:space="preserve"> М.М. Основи вікової психології.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М.М. </w:t>
      </w:r>
      <w:proofErr w:type="spellStart"/>
      <w:r w:rsidRPr="00BE488C">
        <w:rPr>
          <w:rFonts w:eastAsia="Calibri"/>
          <w:bCs/>
          <w:spacing w:val="-6"/>
          <w:sz w:val="28"/>
          <w:szCs w:val="28"/>
          <w:lang w:eastAsia="en-US"/>
        </w:rPr>
        <w:t>Заброцький</w:t>
      </w:r>
      <w:proofErr w:type="spellEnd"/>
      <w:r w:rsidRPr="00BE488C">
        <w:rPr>
          <w:rFonts w:eastAsia="Calibri"/>
          <w:bCs/>
          <w:spacing w:val="-6"/>
          <w:sz w:val="28"/>
          <w:szCs w:val="28"/>
          <w:lang w:eastAsia="en-US"/>
        </w:rPr>
        <w:t xml:space="preserve">. – Тернопіль: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книга Богдан, 2009. – 112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Коломенский</w:t>
      </w:r>
      <w:proofErr w:type="spellEnd"/>
      <w:r w:rsidRPr="00BE488C">
        <w:rPr>
          <w:rFonts w:eastAsia="Calibri"/>
          <w:bCs/>
          <w:spacing w:val="-6"/>
          <w:sz w:val="28"/>
          <w:szCs w:val="28"/>
          <w:lang w:eastAsia="en-US"/>
        </w:rPr>
        <w:t xml:space="preserve"> Я.Л. Учителю о </w:t>
      </w:r>
      <w:proofErr w:type="spellStart"/>
      <w:r w:rsidRPr="00BE488C">
        <w:rPr>
          <w:rFonts w:eastAsia="Calibri"/>
          <w:bCs/>
          <w:spacing w:val="-6"/>
          <w:sz w:val="28"/>
          <w:szCs w:val="28"/>
          <w:lang w:eastAsia="en-US"/>
        </w:rPr>
        <w:t>психологии</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детей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шестилетнего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возраста</w:t>
      </w:r>
      <w:proofErr w:type="spellEnd"/>
      <w:r w:rsidRPr="00BE488C">
        <w:rPr>
          <w:rFonts w:eastAsia="Calibri"/>
          <w:bCs/>
          <w:spacing w:val="-6"/>
          <w:sz w:val="28"/>
          <w:szCs w:val="28"/>
          <w:lang w:eastAsia="en-US"/>
        </w:rPr>
        <w:t xml:space="preserve"> Я.Л. </w:t>
      </w:r>
      <w:proofErr w:type="spellStart"/>
      <w:r w:rsidRPr="00BE488C">
        <w:rPr>
          <w:rFonts w:eastAsia="Calibri"/>
          <w:bCs/>
          <w:spacing w:val="-6"/>
          <w:sz w:val="28"/>
          <w:szCs w:val="28"/>
          <w:lang w:eastAsia="en-US"/>
        </w:rPr>
        <w:t>Коломенский</w:t>
      </w:r>
      <w:proofErr w:type="spellEnd"/>
      <w:r w:rsidRPr="00BE488C">
        <w:rPr>
          <w:rFonts w:eastAsia="Calibri"/>
          <w:bCs/>
          <w:spacing w:val="-6"/>
          <w:sz w:val="28"/>
          <w:szCs w:val="28"/>
          <w:lang w:eastAsia="en-US"/>
        </w:rPr>
        <w:t xml:space="preserve">, Я.А. Панько.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1988. – 190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Костюк Г.С. Навчально-виховний процес і психічний розвиток особистості / Г.С. Костюк. – К.: Рад. школа,  1989. – 608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Кочерга Г.В. Психофізіологія першокласників і адаптація до школи / Г.В. Кочерга. – К.: Шкільний світ, 2010.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Кутішенко</w:t>
      </w:r>
      <w:proofErr w:type="spellEnd"/>
      <w:r w:rsidRPr="00BE488C">
        <w:rPr>
          <w:rFonts w:eastAsia="Calibri"/>
          <w:bCs/>
          <w:spacing w:val="-6"/>
          <w:sz w:val="28"/>
          <w:szCs w:val="28"/>
          <w:lang w:eastAsia="en-US"/>
        </w:rPr>
        <w:t xml:space="preserve"> В. П. Вікова та педагогічна психологія (курс лекцій):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посібник – К.: ЦНЛ, 2005.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Мащенко</w:t>
      </w:r>
      <w:proofErr w:type="spellEnd"/>
      <w:r w:rsidRPr="00BE488C">
        <w:rPr>
          <w:rFonts w:eastAsia="Calibri"/>
          <w:bCs/>
          <w:spacing w:val="-6"/>
          <w:sz w:val="28"/>
          <w:szCs w:val="28"/>
          <w:lang w:eastAsia="en-US"/>
        </w:rPr>
        <w:t xml:space="preserve"> В.Ф. Індивідуальний розвиток дитини / В.Ф. </w:t>
      </w:r>
      <w:proofErr w:type="spellStart"/>
      <w:r w:rsidRPr="00BE488C">
        <w:rPr>
          <w:rFonts w:eastAsia="Calibri"/>
          <w:bCs/>
          <w:spacing w:val="-6"/>
          <w:sz w:val="28"/>
          <w:szCs w:val="28"/>
          <w:lang w:eastAsia="en-US"/>
        </w:rPr>
        <w:t>Мащенко</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2007.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Обухова</w:t>
      </w:r>
      <w:proofErr w:type="spellEnd"/>
      <w:r w:rsidRPr="00BE488C">
        <w:rPr>
          <w:rFonts w:eastAsia="Calibri"/>
          <w:bCs/>
          <w:spacing w:val="-6"/>
          <w:sz w:val="28"/>
          <w:szCs w:val="28"/>
          <w:lang w:eastAsia="en-US"/>
        </w:rPr>
        <w:t xml:space="preserve"> Л.Д.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Л.Л. </w:t>
      </w:r>
      <w:proofErr w:type="spellStart"/>
      <w:r w:rsidRPr="00BE488C">
        <w:rPr>
          <w:rFonts w:eastAsia="Calibri"/>
          <w:bCs/>
          <w:spacing w:val="-6"/>
          <w:sz w:val="28"/>
          <w:szCs w:val="28"/>
          <w:lang w:eastAsia="en-US"/>
        </w:rPr>
        <w:t>Обухова</w:t>
      </w:r>
      <w:proofErr w:type="spellEnd"/>
      <w:r w:rsidRPr="00BE488C">
        <w:rPr>
          <w:rFonts w:eastAsia="Calibri"/>
          <w:bCs/>
          <w:spacing w:val="-6"/>
          <w:sz w:val="28"/>
          <w:szCs w:val="28"/>
          <w:lang w:eastAsia="en-US"/>
        </w:rPr>
        <w:t xml:space="preserve">. -  М.: пед. </w:t>
      </w:r>
      <w:proofErr w:type="spellStart"/>
      <w:r w:rsidRPr="00BE488C">
        <w:rPr>
          <w:rFonts w:eastAsia="Calibri"/>
          <w:bCs/>
          <w:spacing w:val="-6"/>
          <w:sz w:val="28"/>
          <w:szCs w:val="28"/>
          <w:lang w:eastAsia="en-US"/>
        </w:rPr>
        <w:t>об-во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России</w:t>
      </w:r>
      <w:proofErr w:type="spellEnd"/>
      <w:r w:rsidRPr="00BE488C">
        <w:rPr>
          <w:rFonts w:eastAsia="Calibri"/>
          <w:bCs/>
          <w:spacing w:val="-6"/>
          <w:sz w:val="28"/>
          <w:szCs w:val="28"/>
          <w:lang w:eastAsia="en-US"/>
        </w:rPr>
        <w:t>, 2001. – 442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14.Павелків Р.В. Дитяча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Р.В. </w:t>
      </w:r>
      <w:proofErr w:type="spellStart"/>
      <w:r w:rsidRPr="00BE488C">
        <w:rPr>
          <w:rFonts w:eastAsia="Calibri"/>
          <w:bCs/>
          <w:spacing w:val="-6"/>
          <w:sz w:val="28"/>
          <w:szCs w:val="28"/>
          <w:lang w:eastAsia="en-US"/>
        </w:rPr>
        <w:t>Павелків</w:t>
      </w:r>
      <w:proofErr w:type="spellEnd"/>
      <w:r w:rsidRPr="00BE488C">
        <w:rPr>
          <w:rFonts w:eastAsia="Calibri"/>
          <w:bCs/>
          <w:spacing w:val="-6"/>
          <w:sz w:val="28"/>
          <w:szCs w:val="28"/>
          <w:lang w:eastAsia="en-US"/>
        </w:rPr>
        <w:t xml:space="preserve">, О.П. </w:t>
      </w:r>
      <w:proofErr w:type="spellStart"/>
      <w:r w:rsidRPr="00BE488C">
        <w:rPr>
          <w:rFonts w:eastAsia="Calibri"/>
          <w:bCs/>
          <w:spacing w:val="-6"/>
          <w:sz w:val="28"/>
          <w:szCs w:val="28"/>
          <w:lang w:eastAsia="en-US"/>
        </w:rPr>
        <w:t>Цигипало</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Академвидав</w:t>
      </w:r>
      <w:proofErr w:type="spellEnd"/>
      <w:r w:rsidRPr="00BE488C">
        <w:rPr>
          <w:rFonts w:eastAsia="Calibri"/>
          <w:bCs/>
          <w:spacing w:val="-6"/>
          <w:sz w:val="28"/>
          <w:szCs w:val="28"/>
          <w:lang w:eastAsia="en-US"/>
        </w:rPr>
        <w:t>, 2008. – 432с.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Палагина</w:t>
      </w:r>
      <w:proofErr w:type="spellEnd"/>
      <w:r w:rsidRPr="00BE488C">
        <w:rPr>
          <w:rFonts w:eastAsia="Calibri"/>
          <w:bCs/>
          <w:spacing w:val="-6"/>
          <w:sz w:val="28"/>
          <w:szCs w:val="28"/>
          <w:lang w:eastAsia="en-US"/>
        </w:rPr>
        <w:t xml:space="preserve"> Н.Н.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развития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Н.Н. </w:t>
      </w:r>
      <w:proofErr w:type="spellStart"/>
      <w:r w:rsidRPr="00BE488C">
        <w:rPr>
          <w:rFonts w:eastAsia="Calibri"/>
          <w:bCs/>
          <w:spacing w:val="-6"/>
          <w:sz w:val="28"/>
          <w:szCs w:val="28"/>
          <w:lang w:eastAsia="en-US"/>
        </w:rPr>
        <w:t>Палагина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Моск</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психолого-соц</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инст</w:t>
      </w:r>
      <w:proofErr w:type="spellEnd"/>
      <w:r w:rsidRPr="00BE488C">
        <w:rPr>
          <w:rFonts w:eastAsia="Calibri"/>
          <w:bCs/>
          <w:spacing w:val="-6"/>
          <w:sz w:val="28"/>
          <w:szCs w:val="28"/>
          <w:lang w:eastAsia="en-US"/>
        </w:rPr>
        <w:t>., 2005. – 288с.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Поліщук В.М. Вікова і педагогічна психологія: </w:t>
      </w:r>
      <w:proofErr w:type="spellStart"/>
      <w:r w:rsidRPr="00BE488C">
        <w:rPr>
          <w:rFonts w:eastAsia="Calibri"/>
          <w:bCs/>
          <w:spacing w:val="-6"/>
          <w:sz w:val="28"/>
          <w:szCs w:val="28"/>
          <w:lang w:eastAsia="en-US"/>
        </w:rPr>
        <w:t>навч-метод</w:t>
      </w:r>
      <w:proofErr w:type="spellEnd"/>
      <w:r w:rsidRPr="00BE488C">
        <w:rPr>
          <w:rFonts w:eastAsia="Calibri"/>
          <w:bCs/>
          <w:spacing w:val="-6"/>
          <w:sz w:val="28"/>
          <w:szCs w:val="28"/>
          <w:lang w:eastAsia="en-US"/>
        </w:rPr>
        <w:t>. посібник / В.М. Поліщук. – Суми: ВТД. Університетська книга, 2007. – 330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17.Психологическое </w:t>
      </w:r>
      <w:proofErr w:type="spellStart"/>
      <w:r w:rsidRPr="00BE488C">
        <w:rPr>
          <w:rFonts w:eastAsia="Calibri"/>
          <w:bCs/>
          <w:spacing w:val="-6"/>
          <w:sz w:val="28"/>
          <w:szCs w:val="28"/>
          <w:lang w:eastAsia="en-US"/>
        </w:rPr>
        <w:t>развитие</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младших</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школьников</w:t>
      </w:r>
      <w:proofErr w:type="spellEnd"/>
      <w:r w:rsidRPr="00BE488C">
        <w:rPr>
          <w:rFonts w:eastAsia="Calibri"/>
          <w:bCs/>
          <w:spacing w:val="-6"/>
          <w:sz w:val="28"/>
          <w:szCs w:val="28"/>
          <w:lang w:eastAsia="en-US"/>
        </w:rPr>
        <w:t xml:space="preserve"> / пед. ред. В.В. </w:t>
      </w:r>
      <w:proofErr w:type="spellStart"/>
      <w:r w:rsidRPr="00BE488C">
        <w:rPr>
          <w:rFonts w:eastAsia="Calibri"/>
          <w:bCs/>
          <w:spacing w:val="-6"/>
          <w:sz w:val="28"/>
          <w:szCs w:val="28"/>
          <w:lang w:eastAsia="en-US"/>
        </w:rPr>
        <w:t>Давыдова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Педагогика</w:t>
      </w:r>
      <w:proofErr w:type="spellEnd"/>
      <w:r w:rsidRPr="00BE488C">
        <w:rPr>
          <w:rFonts w:eastAsia="Calibri"/>
          <w:bCs/>
          <w:spacing w:val="-6"/>
          <w:sz w:val="28"/>
          <w:szCs w:val="28"/>
          <w:lang w:eastAsia="en-US"/>
        </w:rPr>
        <w:t>, 1990. – 160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пед. ред.  А.А. </w:t>
      </w:r>
      <w:proofErr w:type="spellStart"/>
      <w:r w:rsidRPr="00BE488C">
        <w:rPr>
          <w:rFonts w:eastAsia="Calibri"/>
          <w:bCs/>
          <w:spacing w:val="-6"/>
          <w:sz w:val="28"/>
          <w:szCs w:val="28"/>
          <w:lang w:eastAsia="en-US"/>
        </w:rPr>
        <w:t>Реана</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прайм-ЕВРОЗНАК</w:t>
      </w:r>
      <w:proofErr w:type="spellEnd"/>
      <w:r w:rsidRPr="00BE488C">
        <w:rPr>
          <w:rFonts w:eastAsia="Calibri"/>
          <w:bCs/>
          <w:spacing w:val="-6"/>
          <w:sz w:val="28"/>
          <w:szCs w:val="28"/>
          <w:lang w:eastAsia="en-US"/>
        </w:rPr>
        <w:t>, 2003. – 368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19.Рибалко Е.Ф.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дифференциальная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 Е.Ф. </w:t>
      </w:r>
      <w:proofErr w:type="spellStart"/>
      <w:r w:rsidRPr="00BE488C">
        <w:rPr>
          <w:rFonts w:eastAsia="Calibri"/>
          <w:bCs/>
          <w:spacing w:val="-6"/>
          <w:sz w:val="28"/>
          <w:szCs w:val="28"/>
          <w:lang w:eastAsia="en-US"/>
        </w:rPr>
        <w:t>Рыбалко</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2001. – 224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20.Савчин М. В.Вікова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М.В. </w:t>
      </w:r>
      <w:proofErr w:type="spellStart"/>
      <w:r w:rsidRPr="00BE488C">
        <w:rPr>
          <w:rFonts w:eastAsia="Calibri"/>
          <w:bCs/>
          <w:spacing w:val="-6"/>
          <w:sz w:val="28"/>
          <w:szCs w:val="28"/>
          <w:lang w:eastAsia="en-US"/>
        </w:rPr>
        <w:t>Савчин</w:t>
      </w:r>
      <w:proofErr w:type="spellEnd"/>
      <w:r w:rsidRPr="00BE488C">
        <w:rPr>
          <w:rFonts w:eastAsia="Calibri"/>
          <w:bCs/>
          <w:spacing w:val="-6"/>
          <w:sz w:val="28"/>
          <w:szCs w:val="28"/>
          <w:lang w:eastAsia="en-US"/>
        </w:rPr>
        <w:t xml:space="preserve">, Л.П. Василенко. – К.: </w:t>
      </w:r>
      <w:proofErr w:type="spellStart"/>
      <w:r w:rsidRPr="00BE488C">
        <w:rPr>
          <w:rFonts w:eastAsia="Calibri"/>
          <w:bCs/>
          <w:spacing w:val="-6"/>
          <w:sz w:val="28"/>
          <w:szCs w:val="28"/>
          <w:lang w:eastAsia="en-US"/>
        </w:rPr>
        <w:t>Академвидав</w:t>
      </w:r>
      <w:proofErr w:type="spellEnd"/>
      <w:r w:rsidRPr="00BE488C">
        <w:rPr>
          <w:rFonts w:eastAsia="Calibri"/>
          <w:bCs/>
          <w:spacing w:val="-6"/>
          <w:sz w:val="28"/>
          <w:szCs w:val="28"/>
          <w:lang w:eastAsia="en-US"/>
        </w:rPr>
        <w:t>, 2005. – 360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21.Фельдштейн Д.И.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становлення </w:t>
      </w:r>
      <w:proofErr w:type="spellStart"/>
      <w:r w:rsidRPr="00BE488C">
        <w:rPr>
          <w:rFonts w:eastAsia="Calibri"/>
          <w:bCs/>
          <w:spacing w:val="-6"/>
          <w:sz w:val="28"/>
          <w:szCs w:val="28"/>
          <w:lang w:eastAsia="en-US"/>
        </w:rPr>
        <w:t>личности</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Международ</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пед</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1994. – 192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22.Фридман Л. М.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детей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подростков</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Справочник</w:t>
      </w:r>
      <w:proofErr w:type="spellEnd"/>
      <w:r w:rsidRPr="00BE488C">
        <w:rPr>
          <w:rFonts w:eastAsia="Calibri"/>
          <w:bCs/>
          <w:spacing w:val="-6"/>
          <w:sz w:val="28"/>
          <w:szCs w:val="28"/>
          <w:lang w:eastAsia="en-US"/>
        </w:rPr>
        <w:t xml:space="preserve"> для </w:t>
      </w:r>
      <w:proofErr w:type="spellStart"/>
      <w:r w:rsidRPr="00BE488C">
        <w:rPr>
          <w:rFonts w:eastAsia="Calibri"/>
          <w:bCs/>
          <w:spacing w:val="-6"/>
          <w:sz w:val="28"/>
          <w:szCs w:val="28"/>
          <w:lang w:eastAsia="en-US"/>
        </w:rPr>
        <w:t>учителей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воспитателей</w:t>
      </w:r>
      <w:proofErr w:type="spellEnd"/>
      <w:r w:rsidRPr="00BE488C">
        <w:rPr>
          <w:rFonts w:eastAsia="Calibri"/>
          <w:bCs/>
          <w:spacing w:val="-6"/>
          <w:sz w:val="28"/>
          <w:szCs w:val="28"/>
          <w:lang w:eastAsia="en-US"/>
        </w:rPr>
        <w:t xml:space="preserve">. – М.: узд. </w:t>
      </w:r>
      <w:proofErr w:type="spellStart"/>
      <w:r w:rsidRPr="00BE488C">
        <w:rPr>
          <w:rFonts w:eastAsia="Calibri"/>
          <w:bCs/>
          <w:spacing w:val="-6"/>
          <w:sz w:val="28"/>
          <w:szCs w:val="28"/>
          <w:lang w:eastAsia="en-US"/>
        </w:rPr>
        <w:t>ин-та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психотерапии</w:t>
      </w:r>
      <w:proofErr w:type="spellEnd"/>
      <w:r w:rsidRPr="00BE488C">
        <w:rPr>
          <w:rFonts w:eastAsia="Calibri"/>
          <w:bCs/>
          <w:spacing w:val="-6"/>
          <w:sz w:val="28"/>
          <w:szCs w:val="28"/>
          <w:lang w:eastAsia="en-US"/>
        </w:rPr>
        <w:t>, 2004. – 480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Шаграева</w:t>
      </w:r>
      <w:proofErr w:type="spellEnd"/>
      <w:r w:rsidRPr="00BE488C">
        <w:rPr>
          <w:rFonts w:eastAsia="Calibri"/>
          <w:bCs/>
          <w:spacing w:val="-6"/>
          <w:sz w:val="28"/>
          <w:szCs w:val="28"/>
          <w:lang w:eastAsia="en-US"/>
        </w:rPr>
        <w:t xml:space="preserve"> О. А. </w:t>
      </w:r>
      <w:proofErr w:type="spellStart"/>
      <w:r w:rsidRPr="00BE488C">
        <w:rPr>
          <w:rFonts w:eastAsia="Calibri"/>
          <w:bCs/>
          <w:spacing w:val="-6"/>
          <w:sz w:val="28"/>
          <w:szCs w:val="28"/>
          <w:lang w:eastAsia="en-US"/>
        </w:rPr>
        <w:t>Детская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практический</w:t>
      </w:r>
      <w:proofErr w:type="spellEnd"/>
      <w:r w:rsidRPr="00BE488C">
        <w:rPr>
          <w:rFonts w:eastAsia="Calibri"/>
          <w:bCs/>
          <w:spacing w:val="-6"/>
          <w:sz w:val="28"/>
          <w:szCs w:val="28"/>
          <w:lang w:eastAsia="en-US"/>
        </w:rPr>
        <w:t xml:space="preserve"> курс: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 М.: ВЛАДОС, 2001. – 368 с.</w:t>
      </w:r>
    </w:p>
    <w:p w:rsidR="00BE488C" w:rsidRPr="00BE488C" w:rsidRDefault="00BE488C" w:rsidP="00147D7A">
      <w:pPr>
        <w:shd w:val="clear" w:color="auto" w:fill="FFFFFF"/>
        <w:jc w:val="center"/>
        <w:rPr>
          <w:rFonts w:eastAsia="Calibri"/>
          <w:b/>
          <w:bCs/>
          <w:spacing w:val="-6"/>
          <w:sz w:val="28"/>
          <w:szCs w:val="28"/>
          <w:lang w:eastAsia="en-US"/>
        </w:rPr>
      </w:pPr>
      <w:r w:rsidRPr="00BE488C">
        <w:rPr>
          <w:rFonts w:eastAsia="Calibri"/>
          <w:b/>
          <w:bCs/>
          <w:spacing w:val="-6"/>
          <w:sz w:val="28"/>
          <w:szCs w:val="28"/>
          <w:lang w:eastAsia="en-US"/>
        </w:rPr>
        <w:t>Додаткова</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Бреслав</w:t>
      </w:r>
      <w:proofErr w:type="spellEnd"/>
      <w:r w:rsidRPr="00BE488C">
        <w:rPr>
          <w:rFonts w:eastAsia="Calibri"/>
          <w:bCs/>
          <w:spacing w:val="-6"/>
          <w:sz w:val="28"/>
          <w:szCs w:val="28"/>
          <w:lang w:eastAsia="en-US"/>
        </w:rPr>
        <w:t xml:space="preserve"> Г.М. </w:t>
      </w:r>
      <w:proofErr w:type="spellStart"/>
      <w:r w:rsidRPr="00BE488C">
        <w:rPr>
          <w:rFonts w:eastAsia="Calibri"/>
          <w:bCs/>
          <w:spacing w:val="-6"/>
          <w:sz w:val="28"/>
          <w:szCs w:val="28"/>
          <w:lang w:eastAsia="en-US"/>
        </w:rPr>
        <w:t>Эмоциональные</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особенности</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формирования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личности</w:t>
      </w:r>
      <w:proofErr w:type="spellEnd"/>
      <w:r w:rsidRPr="00BE488C">
        <w:rPr>
          <w:rFonts w:eastAsia="Calibri"/>
          <w:bCs/>
          <w:spacing w:val="-6"/>
          <w:sz w:val="28"/>
          <w:szCs w:val="28"/>
          <w:lang w:eastAsia="en-US"/>
        </w:rPr>
        <w:t xml:space="preserve"> в </w:t>
      </w:r>
      <w:proofErr w:type="spellStart"/>
      <w:r w:rsidRPr="00BE488C">
        <w:rPr>
          <w:rFonts w:eastAsia="Calibri"/>
          <w:bCs/>
          <w:spacing w:val="-6"/>
          <w:sz w:val="28"/>
          <w:szCs w:val="28"/>
          <w:lang w:eastAsia="en-US"/>
        </w:rPr>
        <w:t>детстве</w:t>
      </w:r>
      <w:proofErr w:type="spellEnd"/>
      <w:r w:rsidRPr="00BE488C">
        <w:rPr>
          <w:rFonts w:eastAsia="Calibri"/>
          <w:bCs/>
          <w:spacing w:val="-6"/>
          <w:sz w:val="28"/>
          <w:szCs w:val="28"/>
          <w:lang w:eastAsia="en-US"/>
        </w:rPr>
        <w:t xml:space="preserve">: норма и </w:t>
      </w:r>
      <w:proofErr w:type="spellStart"/>
      <w:r w:rsidRPr="00BE488C">
        <w:rPr>
          <w:rFonts w:eastAsia="Calibri"/>
          <w:bCs/>
          <w:spacing w:val="-6"/>
          <w:sz w:val="28"/>
          <w:szCs w:val="28"/>
          <w:lang w:eastAsia="en-US"/>
        </w:rPr>
        <w:t>отклонения</w:t>
      </w:r>
      <w:proofErr w:type="spellEnd"/>
      <w:r w:rsidRPr="00BE488C">
        <w:rPr>
          <w:rFonts w:eastAsia="Calibri"/>
          <w:bCs/>
          <w:spacing w:val="-6"/>
          <w:sz w:val="28"/>
          <w:szCs w:val="28"/>
          <w:lang w:eastAsia="en-US"/>
        </w:rPr>
        <w:t xml:space="preserve"> Г.М. </w:t>
      </w:r>
      <w:proofErr w:type="spellStart"/>
      <w:r w:rsidRPr="00BE488C">
        <w:rPr>
          <w:rFonts w:eastAsia="Calibri"/>
          <w:bCs/>
          <w:spacing w:val="-6"/>
          <w:sz w:val="28"/>
          <w:szCs w:val="28"/>
          <w:lang w:eastAsia="en-US"/>
        </w:rPr>
        <w:t>Бреслав</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Педагогика</w:t>
      </w:r>
      <w:proofErr w:type="spellEnd"/>
      <w:r w:rsidRPr="00BE488C">
        <w:rPr>
          <w:rFonts w:eastAsia="Calibri"/>
          <w:bCs/>
          <w:spacing w:val="-6"/>
          <w:sz w:val="28"/>
          <w:szCs w:val="28"/>
          <w:lang w:eastAsia="en-US"/>
        </w:rPr>
        <w:t>, 1990. – 144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педагогическая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Хрестоматия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И.В. Дубовина.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2011. – 368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Гарбер</w:t>
      </w:r>
      <w:proofErr w:type="spellEnd"/>
      <w:r w:rsidRPr="00BE488C">
        <w:rPr>
          <w:rFonts w:eastAsia="Calibri"/>
          <w:bCs/>
          <w:spacing w:val="-6"/>
          <w:sz w:val="28"/>
          <w:szCs w:val="28"/>
          <w:lang w:eastAsia="en-US"/>
        </w:rPr>
        <w:t xml:space="preserve"> Е. </w:t>
      </w:r>
      <w:proofErr w:type="spellStart"/>
      <w:r w:rsidRPr="00BE488C">
        <w:rPr>
          <w:rFonts w:eastAsia="Calibri"/>
          <w:bCs/>
          <w:spacing w:val="-6"/>
          <w:sz w:val="28"/>
          <w:szCs w:val="28"/>
          <w:lang w:eastAsia="en-US"/>
        </w:rPr>
        <w:t>Ребёнок</w:t>
      </w:r>
      <w:proofErr w:type="spellEnd"/>
      <w:r w:rsidRPr="00BE488C">
        <w:rPr>
          <w:rFonts w:eastAsia="Calibri"/>
          <w:bCs/>
          <w:spacing w:val="-6"/>
          <w:sz w:val="28"/>
          <w:szCs w:val="28"/>
          <w:lang w:eastAsia="en-US"/>
        </w:rPr>
        <w:t xml:space="preserve"> от </w:t>
      </w:r>
      <w:proofErr w:type="spellStart"/>
      <w:r w:rsidRPr="00BE488C">
        <w:rPr>
          <w:rFonts w:eastAsia="Calibri"/>
          <w:bCs/>
          <w:spacing w:val="-6"/>
          <w:sz w:val="28"/>
          <w:szCs w:val="28"/>
          <w:lang w:eastAsia="en-US"/>
        </w:rPr>
        <w:t>рождения</w:t>
      </w:r>
      <w:proofErr w:type="spellEnd"/>
      <w:r w:rsidRPr="00BE488C">
        <w:rPr>
          <w:rFonts w:eastAsia="Calibri"/>
          <w:bCs/>
          <w:spacing w:val="-6"/>
          <w:sz w:val="28"/>
          <w:szCs w:val="28"/>
          <w:lang w:eastAsia="en-US"/>
        </w:rPr>
        <w:t xml:space="preserve"> до </w:t>
      </w:r>
      <w:proofErr w:type="spellStart"/>
      <w:r w:rsidRPr="00BE488C">
        <w:rPr>
          <w:rFonts w:eastAsia="Calibri"/>
          <w:bCs/>
          <w:spacing w:val="-6"/>
          <w:sz w:val="28"/>
          <w:szCs w:val="28"/>
          <w:lang w:eastAsia="en-US"/>
        </w:rPr>
        <w:t>школы</w:t>
      </w:r>
      <w:proofErr w:type="spellEnd"/>
      <w:r w:rsidRPr="00BE488C">
        <w:rPr>
          <w:rFonts w:eastAsia="Calibri"/>
          <w:bCs/>
          <w:spacing w:val="-6"/>
          <w:sz w:val="28"/>
          <w:szCs w:val="28"/>
          <w:lang w:eastAsia="en-US"/>
        </w:rPr>
        <w:t xml:space="preserve"> / Г.</w:t>
      </w:r>
      <w:proofErr w:type="spellStart"/>
      <w:r w:rsidRPr="00BE488C">
        <w:rPr>
          <w:rFonts w:eastAsia="Calibri"/>
          <w:bCs/>
          <w:spacing w:val="-6"/>
          <w:sz w:val="28"/>
          <w:szCs w:val="28"/>
          <w:lang w:eastAsia="en-US"/>
        </w:rPr>
        <w:t>Гарбер</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Школьная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пресса</w:t>
      </w:r>
      <w:proofErr w:type="spellEnd"/>
      <w:r w:rsidRPr="00BE488C">
        <w:rPr>
          <w:rFonts w:eastAsia="Calibri"/>
          <w:bCs/>
          <w:spacing w:val="-6"/>
          <w:sz w:val="28"/>
          <w:szCs w:val="28"/>
          <w:lang w:eastAsia="en-US"/>
        </w:rPr>
        <w:t>, 2001. – 112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Грецов</w:t>
      </w:r>
      <w:proofErr w:type="spellEnd"/>
      <w:r w:rsidRPr="00BE488C">
        <w:rPr>
          <w:rFonts w:eastAsia="Calibri"/>
          <w:bCs/>
          <w:spacing w:val="-6"/>
          <w:sz w:val="28"/>
          <w:szCs w:val="28"/>
          <w:lang w:eastAsia="en-US"/>
        </w:rPr>
        <w:t xml:space="preserve"> А.Г. </w:t>
      </w:r>
      <w:proofErr w:type="spellStart"/>
      <w:r w:rsidRPr="00BE488C">
        <w:rPr>
          <w:rFonts w:eastAsia="Calibri"/>
          <w:bCs/>
          <w:spacing w:val="-6"/>
          <w:sz w:val="28"/>
          <w:szCs w:val="28"/>
          <w:lang w:eastAsia="en-US"/>
        </w:rPr>
        <w:t>Практическая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для </w:t>
      </w:r>
      <w:proofErr w:type="spellStart"/>
      <w:r w:rsidRPr="00BE488C">
        <w:rPr>
          <w:rFonts w:eastAsia="Calibri"/>
          <w:bCs/>
          <w:spacing w:val="-6"/>
          <w:sz w:val="28"/>
          <w:szCs w:val="28"/>
          <w:lang w:eastAsia="en-US"/>
        </w:rPr>
        <w:t>подростков</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родителей</w:t>
      </w:r>
      <w:proofErr w:type="spellEnd"/>
      <w:r w:rsidRPr="00BE488C">
        <w:rPr>
          <w:rFonts w:eastAsia="Calibri"/>
          <w:bCs/>
          <w:spacing w:val="-6"/>
          <w:sz w:val="28"/>
          <w:szCs w:val="28"/>
          <w:lang w:eastAsia="en-US"/>
        </w:rPr>
        <w:t xml:space="preserve"> / А.Г. </w:t>
      </w:r>
      <w:proofErr w:type="spellStart"/>
      <w:r w:rsidRPr="00BE488C">
        <w:rPr>
          <w:rFonts w:eastAsia="Calibri"/>
          <w:bCs/>
          <w:spacing w:val="-6"/>
          <w:sz w:val="28"/>
          <w:szCs w:val="28"/>
          <w:lang w:eastAsia="en-US"/>
        </w:rPr>
        <w:t>Грецов</w:t>
      </w:r>
      <w:proofErr w:type="spellEnd"/>
      <w:r w:rsidRPr="00BE488C">
        <w:rPr>
          <w:rFonts w:eastAsia="Calibri"/>
          <w:bCs/>
          <w:spacing w:val="-6"/>
          <w:sz w:val="28"/>
          <w:szCs w:val="28"/>
          <w:lang w:eastAsia="en-US"/>
        </w:rPr>
        <w:t xml:space="preserve">. – </w:t>
      </w:r>
      <w:proofErr w:type="spellStart"/>
      <w:r w:rsidRPr="00BE488C">
        <w:rPr>
          <w:rFonts w:eastAsia="Calibri"/>
          <w:bCs/>
          <w:spacing w:val="-6"/>
          <w:sz w:val="28"/>
          <w:szCs w:val="28"/>
          <w:lang w:eastAsia="en-US"/>
        </w:rPr>
        <w:t>СПб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xml:space="preserve"> 2008. – 224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Зеньковский</w:t>
      </w:r>
      <w:proofErr w:type="spellEnd"/>
      <w:r w:rsidRPr="00BE488C">
        <w:rPr>
          <w:rFonts w:eastAsia="Calibri"/>
          <w:bCs/>
          <w:spacing w:val="-6"/>
          <w:sz w:val="28"/>
          <w:szCs w:val="28"/>
          <w:lang w:eastAsia="en-US"/>
        </w:rPr>
        <w:t xml:space="preserve"> В.В.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 В.В. </w:t>
      </w:r>
      <w:proofErr w:type="spellStart"/>
      <w:r w:rsidRPr="00BE488C">
        <w:rPr>
          <w:rFonts w:eastAsia="Calibri"/>
          <w:bCs/>
          <w:spacing w:val="-6"/>
          <w:sz w:val="28"/>
          <w:szCs w:val="28"/>
          <w:lang w:eastAsia="en-US"/>
        </w:rPr>
        <w:t>Зеньковський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1996. – 370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Кон</w:t>
      </w:r>
      <w:proofErr w:type="spellEnd"/>
      <w:r w:rsidRPr="00BE488C">
        <w:rPr>
          <w:rFonts w:eastAsia="Calibri"/>
          <w:bCs/>
          <w:spacing w:val="-6"/>
          <w:sz w:val="28"/>
          <w:szCs w:val="28"/>
          <w:lang w:eastAsia="en-US"/>
        </w:rPr>
        <w:t xml:space="preserve"> И.С.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ранней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юности</w:t>
      </w:r>
      <w:proofErr w:type="spellEnd"/>
      <w:r w:rsidRPr="00BE488C">
        <w:rPr>
          <w:rFonts w:eastAsia="Calibri"/>
          <w:bCs/>
          <w:spacing w:val="-6"/>
          <w:sz w:val="28"/>
          <w:szCs w:val="28"/>
          <w:lang w:eastAsia="en-US"/>
        </w:rPr>
        <w:t xml:space="preserve"> / И.С. </w:t>
      </w:r>
      <w:proofErr w:type="spellStart"/>
      <w:r w:rsidRPr="00BE488C">
        <w:rPr>
          <w:rFonts w:eastAsia="Calibri"/>
          <w:bCs/>
          <w:spacing w:val="-6"/>
          <w:sz w:val="28"/>
          <w:szCs w:val="28"/>
          <w:lang w:eastAsia="en-US"/>
        </w:rPr>
        <w:t>Кон</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1989. – 254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Кочерга О.В. Психофізіологія дітей 6 року життя / О.В. Кочерга. – К.: Шкільний світ, 2007. – 128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Майерс</w:t>
      </w:r>
      <w:proofErr w:type="spellEnd"/>
      <w:r w:rsidRPr="00BE488C">
        <w:rPr>
          <w:rFonts w:eastAsia="Calibri"/>
          <w:bCs/>
          <w:spacing w:val="-6"/>
          <w:sz w:val="28"/>
          <w:szCs w:val="28"/>
          <w:lang w:eastAsia="en-US"/>
        </w:rPr>
        <w:t xml:space="preserve"> Д.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  Д. </w:t>
      </w:r>
      <w:proofErr w:type="spellStart"/>
      <w:r w:rsidRPr="00BE488C">
        <w:rPr>
          <w:rFonts w:eastAsia="Calibri"/>
          <w:bCs/>
          <w:spacing w:val="-6"/>
          <w:sz w:val="28"/>
          <w:szCs w:val="28"/>
          <w:lang w:eastAsia="en-US"/>
        </w:rPr>
        <w:t>Майерс</w:t>
      </w:r>
      <w:proofErr w:type="spellEnd"/>
      <w:r w:rsidRPr="00BE488C">
        <w:rPr>
          <w:rFonts w:eastAsia="Calibri"/>
          <w:bCs/>
          <w:spacing w:val="-6"/>
          <w:sz w:val="28"/>
          <w:szCs w:val="28"/>
          <w:lang w:eastAsia="en-US"/>
        </w:rPr>
        <w:t xml:space="preserve">, пер. с англ. – </w:t>
      </w:r>
      <w:proofErr w:type="spellStart"/>
      <w:r w:rsidRPr="00BE488C">
        <w:rPr>
          <w:rFonts w:eastAsia="Calibri"/>
          <w:bCs/>
          <w:spacing w:val="-6"/>
          <w:sz w:val="28"/>
          <w:szCs w:val="28"/>
          <w:lang w:eastAsia="en-US"/>
        </w:rPr>
        <w:t>Минск</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Поппури</w:t>
      </w:r>
      <w:proofErr w:type="spellEnd"/>
      <w:r w:rsidRPr="00BE488C">
        <w:rPr>
          <w:rFonts w:eastAsia="Calibri"/>
          <w:bCs/>
          <w:spacing w:val="-6"/>
          <w:sz w:val="28"/>
          <w:szCs w:val="28"/>
          <w:lang w:eastAsia="en-US"/>
        </w:rPr>
        <w:t>, 2008. – 848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Мухина</w:t>
      </w:r>
      <w:proofErr w:type="spellEnd"/>
      <w:r w:rsidRPr="00BE488C">
        <w:rPr>
          <w:rFonts w:eastAsia="Calibri"/>
          <w:bCs/>
          <w:spacing w:val="-6"/>
          <w:sz w:val="28"/>
          <w:szCs w:val="28"/>
          <w:lang w:eastAsia="en-US"/>
        </w:rPr>
        <w:t xml:space="preserve"> В.С.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дошкольника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В.С. </w:t>
      </w:r>
      <w:proofErr w:type="spellStart"/>
      <w:r w:rsidRPr="00BE488C">
        <w:rPr>
          <w:rFonts w:eastAsia="Calibri"/>
          <w:bCs/>
          <w:spacing w:val="-6"/>
          <w:sz w:val="28"/>
          <w:szCs w:val="28"/>
          <w:lang w:eastAsia="en-US"/>
        </w:rPr>
        <w:t>Мухина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1975. – 239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 xml:space="preserve">Практикум по </w:t>
      </w:r>
      <w:proofErr w:type="spellStart"/>
      <w:r w:rsidRPr="00BE488C">
        <w:rPr>
          <w:rFonts w:eastAsia="Calibri"/>
          <w:bCs/>
          <w:spacing w:val="-6"/>
          <w:sz w:val="28"/>
          <w:szCs w:val="28"/>
          <w:lang w:eastAsia="en-US"/>
        </w:rPr>
        <w:t>возрастной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педагогической</w:t>
      </w:r>
      <w:proofErr w:type="spellEnd"/>
      <w:r w:rsidRPr="00BE488C">
        <w:rPr>
          <w:rFonts w:eastAsia="Calibri"/>
          <w:bCs/>
          <w:spacing w:val="-6"/>
          <w:sz w:val="28"/>
          <w:szCs w:val="28"/>
          <w:lang w:eastAsia="en-US"/>
        </w:rPr>
        <w:t xml:space="preserve"> психологи. / </w:t>
      </w:r>
      <w:proofErr w:type="spellStart"/>
      <w:r w:rsidRPr="00BE488C">
        <w:rPr>
          <w:rFonts w:eastAsia="Calibri"/>
          <w:bCs/>
          <w:spacing w:val="-6"/>
          <w:sz w:val="28"/>
          <w:szCs w:val="28"/>
          <w:lang w:eastAsia="en-US"/>
        </w:rPr>
        <w:t>под</w:t>
      </w:r>
      <w:proofErr w:type="spellEnd"/>
      <w:r w:rsidRPr="00BE488C">
        <w:rPr>
          <w:rFonts w:eastAsia="Calibri"/>
          <w:bCs/>
          <w:spacing w:val="-6"/>
          <w:sz w:val="28"/>
          <w:szCs w:val="28"/>
          <w:lang w:eastAsia="en-US"/>
        </w:rPr>
        <w:t xml:space="preserve"> ред. И. В. </w:t>
      </w:r>
      <w:proofErr w:type="spellStart"/>
      <w:r w:rsidRPr="00BE488C">
        <w:rPr>
          <w:rFonts w:eastAsia="Calibri"/>
          <w:bCs/>
          <w:spacing w:val="-6"/>
          <w:sz w:val="28"/>
          <w:szCs w:val="28"/>
          <w:lang w:eastAsia="en-US"/>
        </w:rPr>
        <w:t>Дубровиной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2000. – 160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 xml:space="preserve">Северина Л.В. Особливості розвитку і виховання дитини у 7-10 років / Л.В. Северина. – Харків: </w:t>
      </w:r>
      <w:proofErr w:type="spellStart"/>
      <w:r w:rsidRPr="00BE488C">
        <w:rPr>
          <w:rFonts w:eastAsia="Calibri"/>
          <w:bCs/>
          <w:spacing w:val="-6"/>
          <w:sz w:val="28"/>
          <w:szCs w:val="28"/>
          <w:lang w:eastAsia="en-US"/>
        </w:rPr>
        <w:t>Торсінг</w:t>
      </w:r>
      <w:proofErr w:type="spellEnd"/>
      <w:r w:rsidRPr="00BE488C">
        <w:rPr>
          <w:rFonts w:eastAsia="Calibri"/>
          <w:bCs/>
          <w:spacing w:val="-6"/>
          <w:sz w:val="28"/>
          <w:szCs w:val="28"/>
          <w:lang w:eastAsia="en-US"/>
        </w:rPr>
        <w:t>, 2003. – 62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Терлецька</w:t>
      </w:r>
      <w:proofErr w:type="spellEnd"/>
      <w:r w:rsidRPr="00BE488C">
        <w:rPr>
          <w:rFonts w:eastAsia="Calibri"/>
          <w:bCs/>
          <w:spacing w:val="-6"/>
          <w:sz w:val="28"/>
          <w:szCs w:val="28"/>
          <w:lang w:eastAsia="en-US"/>
        </w:rPr>
        <w:t xml:space="preserve"> Л.Г. Основи психодіагностики.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К.: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2006. – 144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Фридман</w:t>
      </w:r>
      <w:proofErr w:type="spellEnd"/>
      <w:r w:rsidRPr="00BE488C">
        <w:rPr>
          <w:rFonts w:eastAsia="Calibri"/>
          <w:bCs/>
          <w:spacing w:val="-6"/>
          <w:sz w:val="28"/>
          <w:szCs w:val="28"/>
          <w:lang w:eastAsia="en-US"/>
        </w:rPr>
        <w:t xml:space="preserve"> Л.М. </w:t>
      </w:r>
      <w:proofErr w:type="spellStart"/>
      <w:r w:rsidRPr="00BE488C">
        <w:rPr>
          <w:rFonts w:eastAsia="Calibri"/>
          <w:bCs/>
          <w:spacing w:val="-6"/>
          <w:sz w:val="28"/>
          <w:szCs w:val="28"/>
          <w:lang w:eastAsia="en-US"/>
        </w:rPr>
        <w:t>Психологический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справочник</w:t>
      </w:r>
      <w:proofErr w:type="spellEnd"/>
      <w:r w:rsidRPr="00BE488C">
        <w:rPr>
          <w:rFonts w:eastAsia="Calibri"/>
          <w:bCs/>
          <w:spacing w:val="-6"/>
          <w:sz w:val="28"/>
          <w:szCs w:val="28"/>
          <w:lang w:eastAsia="en-US"/>
        </w:rPr>
        <w:t xml:space="preserve"> учителя Л.М. </w:t>
      </w:r>
      <w:proofErr w:type="spellStart"/>
      <w:r w:rsidRPr="00BE488C">
        <w:rPr>
          <w:rFonts w:eastAsia="Calibri"/>
          <w:bCs/>
          <w:spacing w:val="-6"/>
          <w:sz w:val="28"/>
          <w:szCs w:val="28"/>
          <w:lang w:eastAsia="en-US"/>
        </w:rPr>
        <w:t>Фридман</w:t>
      </w:r>
      <w:proofErr w:type="spellEnd"/>
      <w:r w:rsidRPr="00BE488C">
        <w:rPr>
          <w:rFonts w:eastAsia="Calibri"/>
          <w:bCs/>
          <w:spacing w:val="-6"/>
          <w:sz w:val="28"/>
          <w:szCs w:val="28"/>
          <w:lang w:eastAsia="en-US"/>
        </w:rPr>
        <w:t xml:space="preserve">, И.Ю. </w:t>
      </w:r>
      <w:proofErr w:type="spellStart"/>
      <w:r w:rsidRPr="00BE488C">
        <w:rPr>
          <w:rFonts w:eastAsia="Calibri"/>
          <w:bCs/>
          <w:spacing w:val="-6"/>
          <w:sz w:val="28"/>
          <w:szCs w:val="28"/>
          <w:lang w:eastAsia="en-US"/>
        </w:rPr>
        <w:t>Кулагина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 1991. – 288 с.</w:t>
      </w:r>
    </w:p>
    <w:p w:rsidR="00BE488C" w:rsidRPr="00BE488C" w:rsidRDefault="00BE488C" w:rsidP="00BE488C">
      <w:pPr>
        <w:tabs>
          <w:tab w:val="left" w:pos="284"/>
          <w:tab w:val="left" w:pos="993"/>
        </w:tabs>
        <w:suppressAutoHyphens/>
        <w:rPr>
          <w:spacing w:val="-4"/>
          <w:sz w:val="28"/>
          <w:szCs w:val="28"/>
          <w:lang w:eastAsia="ru-RU"/>
        </w:rPr>
      </w:pPr>
    </w:p>
    <w:p w:rsidR="00147D7A" w:rsidRPr="00D03127" w:rsidRDefault="00147D7A" w:rsidP="00147D7A">
      <w:pPr>
        <w:widowControl w:val="0"/>
        <w:tabs>
          <w:tab w:val="num" w:pos="0"/>
        </w:tabs>
        <w:ind w:firstLine="567"/>
        <w:jc w:val="center"/>
        <w:rPr>
          <w:b/>
        </w:rPr>
      </w:pPr>
      <w:r w:rsidRPr="00D03127">
        <w:rPr>
          <w:b/>
        </w:rPr>
        <w:t>Інформаційні  ресурси</w:t>
      </w:r>
    </w:p>
    <w:p w:rsidR="00147D7A" w:rsidRPr="00147D7A" w:rsidRDefault="009F1310" w:rsidP="00147D7A">
      <w:pPr>
        <w:pStyle w:val="ab"/>
        <w:widowControl w:val="0"/>
        <w:numPr>
          <w:ilvl w:val="0"/>
          <w:numId w:val="5"/>
        </w:numPr>
        <w:tabs>
          <w:tab w:val="left" w:pos="709"/>
        </w:tabs>
        <w:ind w:hanging="720"/>
        <w:jc w:val="both"/>
        <w:rPr>
          <w:sz w:val="28"/>
          <w:szCs w:val="28"/>
          <w:lang w:val="uk-UA"/>
        </w:rPr>
      </w:pPr>
      <w:hyperlink r:id="rId9" w:history="1">
        <w:r w:rsidR="00147D7A" w:rsidRPr="00147D7A">
          <w:rPr>
            <w:rStyle w:val="a8"/>
            <w:rFonts w:eastAsiaTheme="majorEastAsia"/>
            <w:sz w:val="28"/>
            <w:szCs w:val="28"/>
          </w:rPr>
          <w:t>http</w:t>
        </w:r>
        <w:r w:rsidR="00147D7A" w:rsidRPr="00147D7A">
          <w:rPr>
            <w:rStyle w:val="a8"/>
            <w:rFonts w:eastAsiaTheme="majorEastAsia"/>
            <w:sz w:val="28"/>
            <w:szCs w:val="28"/>
            <w:lang w:val="uk-UA"/>
          </w:rPr>
          <w:t>://</w:t>
        </w:r>
        <w:r w:rsidR="00147D7A" w:rsidRPr="00147D7A">
          <w:rPr>
            <w:rStyle w:val="a8"/>
            <w:rFonts w:eastAsiaTheme="majorEastAsia"/>
            <w:sz w:val="28"/>
            <w:szCs w:val="28"/>
          </w:rPr>
          <w:t>www</w:t>
        </w:r>
        <w:r w:rsidR="00147D7A" w:rsidRPr="00147D7A">
          <w:rPr>
            <w:rStyle w:val="a8"/>
            <w:rFonts w:eastAsiaTheme="majorEastAsia"/>
            <w:sz w:val="28"/>
            <w:szCs w:val="28"/>
            <w:lang w:val="uk-UA"/>
          </w:rPr>
          <w:t>.</w:t>
        </w:r>
        <w:r w:rsidR="00147D7A" w:rsidRPr="00147D7A">
          <w:rPr>
            <w:rStyle w:val="a8"/>
            <w:rFonts w:eastAsiaTheme="majorEastAsia"/>
            <w:sz w:val="28"/>
            <w:szCs w:val="28"/>
          </w:rPr>
          <w:t>info</w:t>
        </w:r>
        <w:r w:rsidR="00147D7A" w:rsidRPr="00147D7A">
          <w:rPr>
            <w:rStyle w:val="a8"/>
            <w:rFonts w:eastAsiaTheme="majorEastAsia"/>
            <w:sz w:val="28"/>
            <w:szCs w:val="28"/>
            <w:lang w:val="uk-UA"/>
          </w:rPr>
          <w:t>-</w:t>
        </w:r>
        <w:r w:rsidR="00147D7A" w:rsidRPr="00147D7A">
          <w:rPr>
            <w:rStyle w:val="a8"/>
            <w:rFonts w:eastAsiaTheme="majorEastAsia"/>
            <w:sz w:val="28"/>
            <w:szCs w:val="28"/>
          </w:rPr>
          <w:t>library</w:t>
        </w:r>
        <w:r w:rsidR="00147D7A" w:rsidRPr="00147D7A">
          <w:rPr>
            <w:rStyle w:val="a8"/>
            <w:rFonts w:eastAsiaTheme="majorEastAsia"/>
            <w:sz w:val="28"/>
            <w:szCs w:val="28"/>
            <w:lang w:val="uk-UA"/>
          </w:rPr>
          <w:t>.</w:t>
        </w:r>
        <w:r w:rsidR="00147D7A" w:rsidRPr="00147D7A">
          <w:rPr>
            <w:rStyle w:val="a8"/>
            <w:rFonts w:eastAsiaTheme="majorEastAsia"/>
            <w:sz w:val="28"/>
            <w:szCs w:val="28"/>
          </w:rPr>
          <w:t>com</w:t>
        </w:r>
        <w:r w:rsidR="00147D7A" w:rsidRPr="00147D7A">
          <w:rPr>
            <w:rStyle w:val="a8"/>
            <w:rFonts w:eastAsiaTheme="majorEastAsia"/>
            <w:sz w:val="28"/>
            <w:szCs w:val="28"/>
            <w:lang w:val="uk-UA"/>
          </w:rPr>
          <w:t>.</w:t>
        </w:r>
        <w:r w:rsidR="00147D7A" w:rsidRPr="00147D7A">
          <w:rPr>
            <w:rStyle w:val="a8"/>
            <w:rFonts w:eastAsiaTheme="majorEastAsia"/>
            <w:sz w:val="28"/>
            <w:szCs w:val="28"/>
          </w:rPr>
          <w:t>ua</w:t>
        </w:r>
        <w:r w:rsidR="00147D7A" w:rsidRPr="00147D7A">
          <w:rPr>
            <w:rStyle w:val="a8"/>
            <w:rFonts w:eastAsiaTheme="majorEastAsia"/>
            <w:sz w:val="28"/>
            <w:szCs w:val="28"/>
            <w:lang w:val="uk-UA"/>
          </w:rPr>
          <w:t>/</w:t>
        </w:r>
        <w:r w:rsidR="00147D7A" w:rsidRPr="00147D7A">
          <w:rPr>
            <w:rStyle w:val="a8"/>
            <w:rFonts w:eastAsiaTheme="majorEastAsia"/>
            <w:sz w:val="28"/>
            <w:szCs w:val="28"/>
          </w:rPr>
          <w:t>books</w:t>
        </w:r>
        <w:r w:rsidR="00147D7A" w:rsidRPr="00147D7A">
          <w:rPr>
            <w:rStyle w:val="a8"/>
            <w:rFonts w:eastAsiaTheme="majorEastAsia"/>
            <w:sz w:val="28"/>
            <w:szCs w:val="28"/>
            <w:lang w:val="uk-UA"/>
          </w:rPr>
          <w:t>-</w:t>
        </w:r>
        <w:r w:rsidR="00147D7A" w:rsidRPr="00147D7A">
          <w:rPr>
            <w:rStyle w:val="a8"/>
            <w:rFonts w:eastAsiaTheme="majorEastAsia"/>
            <w:sz w:val="28"/>
            <w:szCs w:val="28"/>
          </w:rPr>
          <w:t>book</w:t>
        </w:r>
        <w:r w:rsidR="00147D7A" w:rsidRPr="00147D7A">
          <w:rPr>
            <w:rStyle w:val="a8"/>
            <w:rFonts w:eastAsiaTheme="majorEastAsia"/>
            <w:sz w:val="28"/>
            <w:szCs w:val="28"/>
            <w:lang w:val="uk-UA"/>
          </w:rPr>
          <w:t>-113.</w:t>
        </w:r>
        <w:proofErr w:type="spellStart"/>
        <w:r w:rsidR="00147D7A" w:rsidRPr="00147D7A">
          <w:rPr>
            <w:rStyle w:val="a8"/>
            <w:rFonts w:eastAsiaTheme="majorEastAsia"/>
            <w:sz w:val="28"/>
            <w:szCs w:val="28"/>
          </w:rPr>
          <w:t>html</w:t>
        </w:r>
        <w:proofErr w:type="spellEnd"/>
      </w:hyperlink>
    </w:p>
    <w:p w:rsidR="00147D7A" w:rsidRPr="00147D7A" w:rsidRDefault="009F1310" w:rsidP="00147D7A">
      <w:pPr>
        <w:pStyle w:val="ab"/>
        <w:widowControl w:val="0"/>
        <w:numPr>
          <w:ilvl w:val="0"/>
          <w:numId w:val="5"/>
        </w:numPr>
        <w:tabs>
          <w:tab w:val="left" w:pos="709"/>
        </w:tabs>
        <w:ind w:hanging="720"/>
        <w:jc w:val="both"/>
        <w:rPr>
          <w:sz w:val="28"/>
          <w:szCs w:val="28"/>
          <w:lang w:val="uk-UA"/>
        </w:rPr>
      </w:pPr>
      <w:hyperlink r:id="rId10" w:history="1">
        <w:r w:rsidR="00147D7A" w:rsidRPr="00147D7A">
          <w:rPr>
            <w:rStyle w:val="a8"/>
            <w:rFonts w:eastAsiaTheme="majorEastAsia"/>
            <w:sz w:val="28"/>
            <w:szCs w:val="28"/>
          </w:rPr>
          <w:t>http</w:t>
        </w:r>
        <w:r w:rsidR="00147D7A" w:rsidRPr="00147D7A">
          <w:rPr>
            <w:rStyle w:val="a8"/>
            <w:rFonts w:eastAsiaTheme="majorEastAsia"/>
            <w:sz w:val="28"/>
            <w:szCs w:val="28"/>
            <w:lang w:val="uk-UA"/>
          </w:rPr>
          <w:t>://</w:t>
        </w:r>
        <w:r w:rsidR="00147D7A" w:rsidRPr="00147D7A">
          <w:rPr>
            <w:rStyle w:val="a8"/>
            <w:rFonts w:eastAsiaTheme="majorEastAsia"/>
            <w:sz w:val="28"/>
            <w:szCs w:val="28"/>
          </w:rPr>
          <w:t>www</w:t>
        </w:r>
        <w:r w:rsidR="00147D7A" w:rsidRPr="00147D7A">
          <w:rPr>
            <w:rStyle w:val="a8"/>
            <w:rFonts w:eastAsiaTheme="majorEastAsia"/>
            <w:sz w:val="28"/>
            <w:szCs w:val="28"/>
            <w:lang w:val="uk-UA"/>
          </w:rPr>
          <w:t>.</w:t>
        </w:r>
        <w:r w:rsidR="00147D7A" w:rsidRPr="00147D7A">
          <w:rPr>
            <w:rStyle w:val="a8"/>
            <w:rFonts w:eastAsiaTheme="majorEastAsia"/>
            <w:sz w:val="28"/>
            <w:szCs w:val="28"/>
          </w:rPr>
          <w:t>koob</w:t>
        </w:r>
        <w:r w:rsidR="00147D7A" w:rsidRPr="00147D7A">
          <w:rPr>
            <w:rStyle w:val="a8"/>
            <w:rFonts w:eastAsiaTheme="majorEastAsia"/>
            <w:sz w:val="28"/>
            <w:szCs w:val="28"/>
            <w:lang w:val="uk-UA"/>
          </w:rPr>
          <w:t>.</w:t>
        </w:r>
        <w:r w:rsidR="00147D7A" w:rsidRPr="00147D7A">
          <w:rPr>
            <w:rStyle w:val="a8"/>
            <w:rFonts w:eastAsiaTheme="majorEastAsia"/>
            <w:sz w:val="28"/>
            <w:szCs w:val="28"/>
          </w:rPr>
          <w:t>ru</w:t>
        </w:r>
        <w:r w:rsidR="00147D7A" w:rsidRPr="00147D7A">
          <w:rPr>
            <w:rStyle w:val="a8"/>
            <w:rFonts w:eastAsiaTheme="majorEastAsia"/>
            <w:sz w:val="28"/>
            <w:szCs w:val="28"/>
            <w:lang w:val="uk-UA"/>
          </w:rPr>
          <w:t>/</w:t>
        </w:r>
        <w:r w:rsidR="00147D7A" w:rsidRPr="00147D7A">
          <w:rPr>
            <w:rStyle w:val="a8"/>
            <w:rFonts w:eastAsiaTheme="majorEastAsia"/>
            <w:sz w:val="28"/>
            <w:szCs w:val="28"/>
          </w:rPr>
          <w:t>common</w:t>
        </w:r>
        <w:r w:rsidR="00147D7A" w:rsidRPr="00147D7A">
          <w:rPr>
            <w:rStyle w:val="a8"/>
            <w:rFonts w:eastAsiaTheme="majorEastAsia"/>
            <w:sz w:val="28"/>
            <w:szCs w:val="28"/>
            <w:lang w:val="uk-UA"/>
          </w:rPr>
          <w:t>_</w:t>
        </w:r>
        <w:r w:rsidR="00147D7A" w:rsidRPr="00147D7A">
          <w:rPr>
            <w:rStyle w:val="a8"/>
            <w:rFonts w:eastAsiaTheme="majorEastAsia"/>
            <w:sz w:val="28"/>
            <w:szCs w:val="28"/>
          </w:rPr>
          <w:t>psychology</w:t>
        </w:r>
        <w:r w:rsidR="00147D7A" w:rsidRPr="00147D7A">
          <w:rPr>
            <w:rStyle w:val="a8"/>
            <w:rFonts w:eastAsiaTheme="majorEastAsia"/>
            <w:sz w:val="28"/>
            <w:szCs w:val="28"/>
            <w:lang w:val="uk-UA"/>
          </w:rPr>
          <w:t>/</w:t>
        </w:r>
      </w:hyperlink>
    </w:p>
    <w:p w:rsidR="00147D7A" w:rsidRPr="00147D7A" w:rsidRDefault="009F1310" w:rsidP="00147D7A">
      <w:pPr>
        <w:pStyle w:val="ab"/>
        <w:widowControl w:val="0"/>
        <w:numPr>
          <w:ilvl w:val="0"/>
          <w:numId w:val="5"/>
        </w:numPr>
        <w:tabs>
          <w:tab w:val="left" w:pos="709"/>
        </w:tabs>
        <w:ind w:hanging="720"/>
        <w:jc w:val="both"/>
        <w:rPr>
          <w:color w:val="000000"/>
          <w:sz w:val="28"/>
          <w:szCs w:val="28"/>
        </w:rPr>
      </w:pPr>
      <w:hyperlink r:id="rId11" w:history="1">
        <w:r w:rsidR="00147D7A" w:rsidRPr="00147D7A">
          <w:rPr>
            <w:rStyle w:val="a8"/>
            <w:rFonts w:eastAsiaTheme="majorEastAsia"/>
            <w:sz w:val="28"/>
            <w:szCs w:val="28"/>
          </w:rPr>
          <w:t>http://all-psychology.ru/</w:t>
        </w:r>
      </w:hyperlink>
    </w:p>
    <w:p w:rsidR="00147D7A" w:rsidRPr="00147D7A" w:rsidRDefault="009F1310" w:rsidP="00147D7A">
      <w:pPr>
        <w:pStyle w:val="ab"/>
        <w:widowControl w:val="0"/>
        <w:numPr>
          <w:ilvl w:val="0"/>
          <w:numId w:val="5"/>
        </w:numPr>
        <w:tabs>
          <w:tab w:val="left" w:pos="709"/>
        </w:tabs>
        <w:ind w:hanging="720"/>
        <w:jc w:val="both"/>
        <w:rPr>
          <w:sz w:val="28"/>
          <w:szCs w:val="28"/>
        </w:rPr>
      </w:pPr>
      <w:hyperlink r:id="rId12" w:history="1">
        <w:r w:rsidR="00147D7A" w:rsidRPr="00147D7A">
          <w:rPr>
            <w:rStyle w:val="a8"/>
            <w:rFonts w:eastAsiaTheme="majorEastAsia"/>
            <w:sz w:val="28"/>
            <w:szCs w:val="28"/>
          </w:rPr>
          <w:t>http://www.student-works.com.ua/kursovi/other/655.html</w:t>
        </w:r>
      </w:hyperlink>
    </w:p>
    <w:p w:rsidR="00147D7A" w:rsidRPr="00147D7A" w:rsidRDefault="009F1310" w:rsidP="00147D7A">
      <w:pPr>
        <w:pStyle w:val="ab"/>
        <w:widowControl w:val="0"/>
        <w:numPr>
          <w:ilvl w:val="0"/>
          <w:numId w:val="5"/>
        </w:numPr>
        <w:tabs>
          <w:tab w:val="left" w:pos="709"/>
        </w:tabs>
        <w:ind w:hanging="720"/>
        <w:rPr>
          <w:b/>
          <w:bCs/>
          <w:sz w:val="28"/>
          <w:szCs w:val="28"/>
        </w:rPr>
      </w:pPr>
      <w:hyperlink r:id="rId13" w:history="1">
        <w:r w:rsidR="00147D7A" w:rsidRPr="00147D7A">
          <w:rPr>
            <w:rStyle w:val="a8"/>
            <w:rFonts w:eastAsiaTheme="majorEastAsia"/>
            <w:sz w:val="28"/>
            <w:szCs w:val="28"/>
          </w:rPr>
          <w:t>www.psylib.kiev.ua</w:t>
        </w:r>
      </w:hyperlink>
    </w:p>
    <w:p w:rsidR="00147D7A" w:rsidRPr="00147D7A" w:rsidRDefault="009F1310" w:rsidP="00147D7A">
      <w:pPr>
        <w:pStyle w:val="ab"/>
        <w:widowControl w:val="0"/>
        <w:numPr>
          <w:ilvl w:val="0"/>
          <w:numId w:val="5"/>
        </w:numPr>
        <w:tabs>
          <w:tab w:val="left" w:pos="709"/>
          <w:tab w:val="left" w:pos="980"/>
        </w:tabs>
        <w:ind w:hanging="720"/>
        <w:rPr>
          <w:sz w:val="28"/>
          <w:szCs w:val="28"/>
          <w:lang w:val="en-US"/>
        </w:rPr>
      </w:pPr>
      <w:hyperlink r:id="rId14" w:history="1">
        <w:r w:rsidR="00147D7A" w:rsidRPr="00147D7A">
          <w:rPr>
            <w:rStyle w:val="a8"/>
            <w:rFonts w:eastAsiaTheme="majorEastAsia"/>
            <w:sz w:val="28"/>
            <w:szCs w:val="28"/>
          </w:rPr>
          <w:t>www.nbuv.gov.ua</w:t>
        </w:r>
      </w:hyperlink>
    </w:p>
    <w:p w:rsidR="00147D7A" w:rsidRPr="00147D7A" w:rsidRDefault="009F1310" w:rsidP="00147D7A">
      <w:pPr>
        <w:pStyle w:val="ab"/>
        <w:widowControl w:val="0"/>
        <w:numPr>
          <w:ilvl w:val="0"/>
          <w:numId w:val="5"/>
        </w:numPr>
        <w:tabs>
          <w:tab w:val="left" w:pos="709"/>
          <w:tab w:val="left" w:pos="980"/>
        </w:tabs>
        <w:ind w:hanging="720"/>
        <w:rPr>
          <w:sz w:val="28"/>
          <w:szCs w:val="28"/>
          <w:lang w:val="en-US"/>
        </w:rPr>
      </w:pPr>
      <w:hyperlink r:id="rId15" w:history="1">
        <w:r w:rsidR="00147D7A" w:rsidRPr="00147D7A">
          <w:rPr>
            <w:rStyle w:val="a8"/>
            <w:rFonts w:eastAsiaTheme="majorEastAsia"/>
            <w:sz w:val="28"/>
            <w:szCs w:val="28"/>
            <w:lang w:val="en-US"/>
          </w:rPr>
          <w:t>www.edu.yar.ru/russian/navigator/index.html</w:t>
        </w:r>
      </w:hyperlink>
    </w:p>
    <w:p w:rsidR="00147D7A" w:rsidRPr="00147D7A" w:rsidRDefault="00147D7A" w:rsidP="00147D7A">
      <w:pPr>
        <w:pStyle w:val="ab"/>
        <w:widowControl w:val="0"/>
        <w:numPr>
          <w:ilvl w:val="0"/>
          <w:numId w:val="5"/>
        </w:numPr>
        <w:ind w:hanging="720"/>
        <w:jc w:val="both"/>
        <w:rPr>
          <w:sz w:val="28"/>
          <w:szCs w:val="28"/>
        </w:rPr>
      </w:pPr>
      <w:proofErr w:type="spellStart"/>
      <w:r w:rsidRPr="00147D7A">
        <w:rPr>
          <w:sz w:val="28"/>
          <w:szCs w:val="28"/>
        </w:rPr>
        <w:t>мережі</w:t>
      </w:r>
      <w:proofErr w:type="spellEnd"/>
      <w:r w:rsidRPr="00147D7A">
        <w:rPr>
          <w:sz w:val="28"/>
          <w:szCs w:val="28"/>
        </w:rPr>
        <w:t xml:space="preserve"> «</w:t>
      </w:r>
      <w:proofErr w:type="spellStart"/>
      <w:r w:rsidRPr="00147D7A">
        <w:rPr>
          <w:sz w:val="28"/>
          <w:szCs w:val="28"/>
        </w:rPr>
        <w:t>Інтернет</w:t>
      </w:r>
      <w:proofErr w:type="spellEnd"/>
      <w:r w:rsidRPr="00147D7A">
        <w:rPr>
          <w:sz w:val="28"/>
          <w:szCs w:val="28"/>
        </w:rPr>
        <w:t xml:space="preserve">» </w:t>
      </w:r>
      <w:proofErr w:type="spellStart"/>
      <w:r w:rsidRPr="00147D7A">
        <w:rPr>
          <w:sz w:val="28"/>
          <w:szCs w:val="28"/>
        </w:rPr>
        <w:t>корисні</w:t>
      </w:r>
      <w:proofErr w:type="spellEnd"/>
      <w:r w:rsidRPr="00147D7A">
        <w:rPr>
          <w:sz w:val="28"/>
          <w:szCs w:val="28"/>
        </w:rPr>
        <w:t xml:space="preserve"> </w:t>
      </w:r>
      <w:proofErr w:type="spellStart"/>
      <w:r w:rsidRPr="00147D7A">
        <w:rPr>
          <w:sz w:val="28"/>
          <w:szCs w:val="28"/>
        </w:rPr>
        <w:t>сайти</w:t>
      </w:r>
      <w:proofErr w:type="spellEnd"/>
      <w:r w:rsidRPr="00147D7A">
        <w:rPr>
          <w:sz w:val="28"/>
          <w:szCs w:val="28"/>
        </w:rPr>
        <w:t xml:space="preserve">: </w:t>
      </w:r>
    </w:p>
    <w:p w:rsidR="00147D7A" w:rsidRPr="00147D7A" w:rsidRDefault="009F1310" w:rsidP="00147D7A">
      <w:pPr>
        <w:pStyle w:val="ab"/>
        <w:widowControl w:val="0"/>
        <w:numPr>
          <w:ilvl w:val="0"/>
          <w:numId w:val="5"/>
        </w:numPr>
        <w:ind w:hanging="720"/>
        <w:jc w:val="both"/>
        <w:rPr>
          <w:sz w:val="28"/>
          <w:szCs w:val="28"/>
        </w:rPr>
      </w:pPr>
      <w:hyperlink r:id="rId16" w:history="1">
        <w:r w:rsidR="00147D7A" w:rsidRPr="00147D7A">
          <w:rPr>
            <w:rStyle w:val="a8"/>
            <w:rFonts w:eastAsiaTheme="majorEastAsia"/>
            <w:color w:val="auto"/>
            <w:sz w:val="28"/>
            <w:szCs w:val="28"/>
          </w:rPr>
          <w:t>www.mon.gov.ua</w:t>
        </w:r>
      </w:hyperlink>
    </w:p>
    <w:p w:rsidR="00BE488C" w:rsidRPr="00BE488C" w:rsidRDefault="00BE488C" w:rsidP="00BE488C">
      <w:pPr>
        <w:autoSpaceDE w:val="0"/>
        <w:autoSpaceDN w:val="0"/>
        <w:adjustRightInd w:val="0"/>
        <w:jc w:val="center"/>
        <w:rPr>
          <w:rFonts w:eastAsiaTheme="minorHAnsi"/>
          <w:color w:val="000000"/>
          <w:sz w:val="28"/>
          <w:szCs w:val="28"/>
          <w:lang w:eastAsia="en-US"/>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D46A38">
      <w:pPr>
        <w:rPr>
          <w:b/>
          <w:bCs/>
          <w:sz w:val="28"/>
          <w:szCs w:val="28"/>
        </w:rPr>
      </w:pPr>
    </w:p>
    <w:p w:rsidR="00BE488C" w:rsidRPr="00CA7130" w:rsidRDefault="00BE488C" w:rsidP="00BE488C">
      <w:pPr>
        <w:jc w:val="center"/>
        <w:rPr>
          <w:b/>
          <w:bCs/>
          <w:sz w:val="28"/>
          <w:szCs w:val="28"/>
        </w:rPr>
      </w:pPr>
      <w:bookmarkStart w:id="1" w:name="_GoBack"/>
      <w:r w:rsidRPr="00CA7130">
        <w:rPr>
          <w:b/>
          <w:bCs/>
          <w:sz w:val="28"/>
          <w:szCs w:val="28"/>
        </w:rPr>
        <w:t xml:space="preserve">САМОСТІЙНА РОБОТА </w:t>
      </w:r>
      <w:r w:rsidR="0074154F">
        <w:rPr>
          <w:b/>
          <w:bCs/>
          <w:sz w:val="28"/>
          <w:szCs w:val="28"/>
        </w:rPr>
        <w:t>ЗДОБУВАЧІВ ОСВІТИ</w:t>
      </w:r>
    </w:p>
    <w:p w:rsidR="00BE488C" w:rsidRPr="00CA7130" w:rsidRDefault="00BE488C" w:rsidP="00BE488C">
      <w:pPr>
        <w:jc w:val="center"/>
        <w:rPr>
          <w:b/>
          <w:sz w:val="28"/>
          <w:szCs w:val="28"/>
        </w:rPr>
      </w:pPr>
      <w:r w:rsidRPr="00CA7130">
        <w:rPr>
          <w:b/>
          <w:sz w:val="28"/>
          <w:szCs w:val="28"/>
        </w:rPr>
        <w:t xml:space="preserve">Теми самостійної роботи </w:t>
      </w:r>
      <w:r w:rsidR="0074154F">
        <w:rPr>
          <w:b/>
          <w:sz w:val="28"/>
          <w:szCs w:val="28"/>
        </w:rPr>
        <w:t>здобувачів освіти</w:t>
      </w:r>
    </w:p>
    <w:p w:rsidR="00BE488C" w:rsidRDefault="00BE488C"/>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394"/>
        <w:gridCol w:w="981"/>
        <w:gridCol w:w="993"/>
      </w:tblGrid>
      <w:tr w:rsidR="00D46A38" w:rsidRPr="00D46A38" w:rsidTr="00224FCB">
        <w:tc>
          <w:tcPr>
            <w:tcW w:w="697" w:type="dxa"/>
            <w:vMerge w:val="restart"/>
            <w:shd w:val="clear" w:color="auto" w:fill="auto"/>
            <w:vAlign w:val="center"/>
          </w:tcPr>
          <w:p w:rsidR="00D46A38" w:rsidRPr="00D46A38" w:rsidRDefault="00D46A38" w:rsidP="00D46A38">
            <w:pPr>
              <w:spacing w:line="276" w:lineRule="auto"/>
              <w:ind w:hanging="142"/>
              <w:jc w:val="center"/>
              <w:rPr>
                <w:b/>
                <w:sz w:val="24"/>
                <w:szCs w:val="24"/>
                <w:lang w:eastAsia="ru-RU"/>
              </w:rPr>
            </w:pPr>
            <w:r w:rsidRPr="00D46A38">
              <w:rPr>
                <w:b/>
                <w:sz w:val="24"/>
                <w:szCs w:val="24"/>
                <w:lang w:eastAsia="ru-RU"/>
              </w:rPr>
              <w:t>№ з/п</w:t>
            </w:r>
          </w:p>
        </w:tc>
        <w:tc>
          <w:tcPr>
            <w:tcW w:w="7394" w:type="dxa"/>
            <w:vMerge w:val="restart"/>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Назва теми</w:t>
            </w:r>
          </w:p>
        </w:tc>
        <w:tc>
          <w:tcPr>
            <w:tcW w:w="1974" w:type="dxa"/>
            <w:gridSpan w:val="2"/>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Кількість</w:t>
            </w:r>
          </w:p>
          <w:p w:rsidR="00D46A38" w:rsidRPr="00D46A38" w:rsidRDefault="00D46A38" w:rsidP="00D46A38">
            <w:pPr>
              <w:spacing w:line="276" w:lineRule="auto"/>
              <w:jc w:val="center"/>
              <w:rPr>
                <w:b/>
                <w:sz w:val="24"/>
                <w:szCs w:val="24"/>
                <w:lang w:eastAsia="ru-RU"/>
              </w:rPr>
            </w:pPr>
            <w:r w:rsidRPr="00D46A38">
              <w:rPr>
                <w:b/>
                <w:sz w:val="24"/>
                <w:szCs w:val="24"/>
                <w:lang w:eastAsia="ru-RU"/>
              </w:rPr>
              <w:t>годин</w:t>
            </w:r>
          </w:p>
        </w:tc>
      </w:tr>
      <w:tr w:rsidR="00D46A38" w:rsidRPr="00D46A38" w:rsidTr="00224FCB">
        <w:tc>
          <w:tcPr>
            <w:tcW w:w="697" w:type="dxa"/>
            <w:vMerge/>
            <w:shd w:val="clear" w:color="auto" w:fill="auto"/>
            <w:vAlign w:val="center"/>
          </w:tcPr>
          <w:p w:rsidR="00D46A38" w:rsidRPr="00D46A38" w:rsidRDefault="00D46A38" w:rsidP="00D46A38">
            <w:pPr>
              <w:spacing w:line="276" w:lineRule="auto"/>
              <w:ind w:hanging="142"/>
              <w:jc w:val="center"/>
              <w:rPr>
                <w:b/>
                <w:sz w:val="24"/>
                <w:szCs w:val="24"/>
                <w:lang w:eastAsia="ru-RU"/>
              </w:rPr>
            </w:pPr>
          </w:p>
        </w:tc>
        <w:tc>
          <w:tcPr>
            <w:tcW w:w="7394" w:type="dxa"/>
            <w:vMerge/>
            <w:shd w:val="clear" w:color="auto" w:fill="auto"/>
            <w:vAlign w:val="center"/>
          </w:tcPr>
          <w:p w:rsidR="00D46A38" w:rsidRPr="00D46A38" w:rsidRDefault="00D46A38" w:rsidP="00D46A38">
            <w:pPr>
              <w:spacing w:line="276" w:lineRule="auto"/>
              <w:jc w:val="center"/>
              <w:rPr>
                <w:b/>
                <w:sz w:val="24"/>
                <w:szCs w:val="24"/>
                <w:lang w:eastAsia="ru-RU"/>
              </w:rPr>
            </w:pPr>
          </w:p>
        </w:tc>
        <w:tc>
          <w:tcPr>
            <w:tcW w:w="981" w:type="dxa"/>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ДФН</w:t>
            </w:r>
          </w:p>
        </w:tc>
        <w:tc>
          <w:tcPr>
            <w:tcW w:w="993" w:type="dxa"/>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ЗФН</w:t>
            </w:r>
          </w:p>
        </w:tc>
      </w:tr>
      <w:tr w:rsidR="00D46A38" w:rsidRPr="00D46A38" w:rsidTr="00224FCB">
        <w:tc>
          <w:tcPr>
            <w:tcW w:w="10065" w:type="dxa"/>
            <w:gridSpan w:val="4"/>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ar-SA"/>
              </w:rPr>
              <w:t>Змістовий модуль 1. Загальні засади вікової психології</w:t>
            </w: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Вікова психологія в системі наукового знання</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 xml:space="preserve">Теоретичні основи вікової психології  </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Періодизація психічного розвитку</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10065" w:type="dxa"/>
            <w:gridSpan w:val="4"/>
            <w:shd w:val="clear" w:color="auto" w:fill="auto"/>
          </w:tcPr>
          <w:p w:rsidR="00D46A38" w:rsidRPr="00D46A38" w:rsidRDefault="00D46A38" w:rsidP="00D46A38">
            <w:pPr>
              <w:spacing w:line="276" w:lineRule="auto"/>
              <w:jc w:val="center"/>
              <w:rPr>
                <w:sz w:val="24"/>
                <w:szCs w:val="24"/>
                <w:lang w:eastAsia="ru-RU"/>
              </w:rPr>
            </w:pPr>
            <w:r w:rsidRPr="00D46A38">
              <w:rPr>
                <w:b/>
                <w:sz w:val="24"/>
                <w:szCs w:val="24"/>
                <w:lang w:eastAsia="ar-SA"/>
              </w:rPr>
              <w:t>Змістовий модуль 2. Розвиток психіки в онтогенезі</w:t>
            </w: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Початок людського життя</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Психічний розвиток в ранньому дитинстві</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Психічний розвиток дитини дошкільного віку</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Психологія молодшого школяра</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Психологія дорослішання і дорослості</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8091" w:type="dxa"/>
            <w:gridSpan w:val="2"/>
            <w:shd w:val="clear" w:color="auto" w:fill="auto"/>
          </w:tcPr>
          <w:p w:rsidR="00D46A38" w:rsidRPr="00D46A38" w:rsidRDefault="00D46A38" w:rsidP="00D46A38">
            <w:pPr>
              <w:spacing w:line="276" w:lineRule="auto"/>
              <w:jc w:val="right"/>
              <w:rPr>
                <w:b/>
                <w:sz w:val="24"/>
                <w:szCs w:val="24"/>
                <w:lang w:eastAsia="ru-RU"/>
              </w:rPr>
            </w:pPr>
            <w:r w:rsidRPr="00D46A38">
              <w:rPr>
                <w:b/>
                <w:sz w:val="24"/>
                <w:szCs w:val="24"/>
                <w:lang w:eastAsia="ru-RU"/>
              </w:rPr>
              <w:t>Усього</w:t>
            </w:r>
          </w:p>
        </w:tc>
        <w:tc>
          <w:tcPr>
            <w:tcW w:w="981" w:type="dxa"/>
            <w:shd w:val="clear" w:color="auto" w:fill="auto"/>
          </w:tcPr>
          <w:p w:rsidR="00D46A38" w:rsidRPr="00D46A38" w:rsidRDefault="00D46A38" w:rsidP="00D46A38">
            <w:pPr>
              <w:spacing w:line="276" w:lineRule="auto"/>
              <w:jc w:val="center"/>
              <w:rPr>
                <w:b/>
                <w:sz w:val="24"/>
                <w:szCs w:val="24"/>
                <w:lang w:eastAsia="ru-RU"/>
              </w:rPr>
            </w:pPr>
            <w:r w:rsidRPr="00D46A38">
              <w:rPr>
                <w:b/>
                <w:sz w:val="24"/>
                <w:szCs w:val="24"/>
                <w:lang w:eastAsia="ru-RU"/>
              </w:rPr>
              <w:t>105</w:t>
            </w:r>
          </w:p>
        </w:tc>
        <w:tc>
          <w:tcPr>
            <w:tcW w:w="993" w:type="dxa"/>
            <w:shd w:val="clear" w:color="auto" w:fill="auto"/>
          </w:tcPr>
          <w:p w:rsidR="00D46A38" w:rsidRPr="00D46A38" w:rsidRDefault="00D46A38" w:rsidP="00D46A38">
            <w:pPr>
              <w:spacing w:line="276" w:lineRule="auto"/>
              <w:jc w:val="center"/>
              <w:rPr>
                <w:b/>
                <w:sz w:val="24"/>
                <w:szCs w:val="24"/>
                <w:lang w:eastAsia="ru-RU"/>
              </w:rPr>
            </w:pPr>
          </w:p>
        </w:tc>
      </w:tr>
    </w:tbl>
    <w:p w:rsidR="00EF0F43" w:rsidRDefault="00EF0F43" w:rsidP="00EF0F43">
      <w:pPr>
        <w:jc w:val="center"/>
        <w:rPr>
          <w:b/>
          <w:sz w:val="28"/>
          <w:szCs w:val="28"/>
        </w:rPr>
      </w:pPr>
    </w:p>
    <w:p w:rsidR="00EF0F43" w:rsidRDefault="00EF0F43" w:rsidP="00EF0F43">
      <w:pPr>
        <w:jc w:val="center"/>
        <w:rPr>
          <w:b/>
          <w:sz w:val="28"/>
          <w:szCs w:val="28"/>
        </w:rPr>
      </w:pPr>
    </w:p>
    <w:p w:rsidR="00EF0F43" w:rsidRPr="00CA7130" w:rsidRDefault="00EF0F43" w:rsidP="00EF0F43">
      <w:pPr>
        <w:widowControl w:val="0"/>
        <w:shd w:val="clear" w:color="auto" w:fill="FFFFFF"/>
        <w:spacing w:before="144"/>
        <w:jc w:val="center"/>
        <w:rPr>
          <w:b/>
          <w:bCs/>
          <w:sz w:val="28"/>
          <w:szCs w:val="28"/>
        </w:rPr>
      </w:pPr>
      <w:r w:rsidRPr="00CA7130">
        <w:rPr>
          <w:b/>
          <w:bCs/>
          <w:sz w:val="28"/>
          <w:szCs w:val="28"/>
        </w:rPr>
        <w:t>КАРТА САМОСТІЙНОЇ РОБОТИ СТУДЕНТА</w:t>
      </w:r>
    </w:p>
    <w:p w:rsidR="00EF0F43" w:rsidRDefault="00EF0F43" w:rsidP="00EF0F43">
      <w:pPr>
        <w:jc w:val="center"/>
        <w:rPr>
          <w:b/>
          <w:sz w:val="28"/>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6"/>
        <w:gridCol w:w="4394"/>
        <w:gridCol w:w="69"/>
        <w:gridCol w:w="782"/>
        <w:gridCol w:w="6"/>
        <w:gridCol w:w="1353"/>
        <w:gridCol w:w="6"/>
        <w:gridCol w:w="9"/>
      </w:tblGrid>
      <w:tr w:rsidR="00EF0F43" w:rsidRPr="00CA7130" w:rsidTr="00AE53E9">
        <w:trPr>
          <w:gridAfter w:val="2"/>
          <w:wAfter w:w="15" w:type="dxa"/>
          <w:trHeight w:val="1003"/>
          <w:jc w:val="center"/>
        </w:trPr>
        <w:tc>
          <w:tcPr>
            <w:tcW w:w="3076" w:type="dxa"/>
            <w:vAlign w:val="center"/>
          </w:tcPr>
          <w:p w:rsidR="00EF0F43" w:rsidRPr="00CA7130" w:rsidRDefault="00EF0F43" w:rsidP="00AE53E9">
            <w:pPr>
              <w:widowControl w:val="0"/>
              <w:ind w:right="-107"/>
              <w:jc w:val="center"/>
              <w:rPr>
                <w:bCs/>
              </w:rPr>
            </w:pPr>
            <w:r w:rsidRPr="00CA7130">
              <w:rPr>
                <w:bCs/>
              </w:rPr>
              <w:t>Змістовий модуль та теми курсу</w:t>
            </w:r>
          </w:p>
        </w:tc>
        <w:tc>
          <w:tcPr>
            <w:tcW w:w="4394" w:type="dxa"/>
            <w:vAlign w:val="center"/>
          </w:tcPr>
          <w:p w:rsidR="00EF0F43" w:rsidRPr="00CA7130" w:rsidRDefault="00EF0F43" w:rsidP="00AE53E9">
            <w:pPr>
              <w:widowControl w:val="0"/>
              <w:ind w:right="-30"/>
              <w:jc w:val="center"/>
              <w:rPr>
                <w:bCs/>
              </w:rPr>
            </w:pPr>
            <w:r w:rsidRPr="00CA7130">
              <w:rPr>
                <w:bCs/>
              </w:rPr>
              <w:t>Академічний контроль</w:t>
            </w:r>
          </w:p>
        </w:tc>
        <w:tc>
          <w:tcPr>
            <w:tcW w:w="851" w:type="dxa"/>
            <w:gridSpan w:val="2"/>
            <w:vAlign w:val="center"/>
          </w:tcPr>
          <w:p w:rsidR="00EF0F43" w:rsidRPr="00CA7130" w:rsidRDefault="00EF0F43" w:rsidP="00AE53E9">
            <w:pPr>
              <w:widowControl w:val="0"/>
              <w:ind w:right="-108"/>
              <w:jc w:val="center"/>
              <w:rPr>
                <w:bCs/>
              </w:rPr>
            </w:pPr>
            <w:r w:rsidRPr="00CA7130">
              <w:rPr>
                <w:bCs/>
              </w:rPr>
              <w:t>Бали</w:t>
            </w:r>
          </w:p>
        </w:tc>
        <w:tc>
          <w:tcPr>
            <w:tcW w:w="1359" w:type="dxa"/>
            <w:gridSpan w:val="2"/>
            <w:vAlign w:val="center"/>
          </w:tcPr>
          <w:p w:rsidR="00EF0F43" w:rsidRPr="00CA7130" w:rsidRDefault="00EF0F43" w:rsidP="00AE53E9">
            <w:pPr>
              <w:widowControl w:val="0"/>
              <w:jc w:val="center"/>
              <w:rPr>
                <w:bCs/>
              </w:rPr>
            </w:pPr>
            <w:r w:rsidRPr="00CA7130">
              <w:rPr>
                <w:bCs/>
              </w:rPr>
              <w:t>Термін</w:t>
            </w:r>
          </w:p>
          <w:p w:rsidR="00EF0F43" w:rsidRPr="00CA7130" w:rsidRDefault="00EF0F43" w:rsidP="00AE53E9">
            <w:pPr>
              <w:widowControl w:val="0"/>
              <w:ind w:right="-108"/>
              <w:jc w:val="center"/>
              <w:rPr>
                <w:bCs/>
              </w:rPr>
            </w:pPr>
            <w:r w:rsidRPr="00CA7130">
              <w:rPr>
                <w:bCs/>
              </w:rPr>
              <w:t>виконання (тижні)</w:t>
            </w:r>
          </w:p>
        </w:tc>
      </w:tr>
      <w:tr w:rsidR="00EF0F43" w:rsidRPr="00CA7130" w:rsidTr="00AE53E9">
        <w:trPr>
          <w:trHeight w:val="289"/>
          <w:jc w:val="center"/>
        </w:trPr>
        <w:tc>
          <w:tcPr>
            <w:tcW w:w="9695" w:type="dxa"/>
            <w:gridSpan w:val="8"/>
          </w:tcPr>
          <w:p w:rsidR="00EF0F43" w:rsidRPr="00CA7130" w:rsidRDefault="00EF0F43" w:rsidP="00EF0F43">
            <w:pPr>
              <w:widowControl w:val="0"/>
              <w:ind w:right="-119"/>
              <w:jc w:val="center"/>
              <w:rPr>
                <w:b/>
              </w:rPr>
            </w:pPr>
            <w:r w:rsidRPr="00CA7130">
              <w:rPr>
                <w:b/>
              </w:rPr>
              <w:t xml:space="preserve">ЗМІСТОВИЙ МОДУЛЬ І. </w:t>
            </w:r>
            <w:r w:rsidRPr="00BE488C">
              <w:rPr>
                <w:b/>
                <w:sz w:val="28"/>
                <w:szCs w:val="28"/>
                <w:lang w:eastAsia="ar-SA"/>
              </w:rPr>
              <w:t>Загальні засади вікової психології</w:t>
            </w:r>
          </w:p>
        </w:tc>
      </w:tr>
      <w:tr w:rsidR="00EF0F43" w:rsidRPr="00CA7130" w:rsidTr="00AE53E9">
        <w:trPr>
          <w:gridAfter w:val="2"/>
          <w:wAfter w:w="15" w:type="dxa"/>
          <w:trHeight w:val="701"/>
          <w:jc w:val="center"/>
        </w:trPr>
        <w:tc>
          <w:tcPr>
            <w:tcW w:w="3076" w:type="dxa"/>
            <w:vAlign w:val="center"/>
          </w:tcPr>
          <w:p w:rsidR="00EF0F43" w:rsidRPr="0076249C" w:rsidRDefault="00EF0F43" w:rsidP="00AE53E9">
            <w:pPr>
              <w:widowControl w:val="0"/>
              <w:jc w:val="both"/>
              <w:rPr>
                <w:sz w:val="24"/>
                <w:szCs w:val="24"/>
              </w:rPr>
            </w:pPr>
            <w:r w:rsidRPr="0076249C">
              <w:rPr>
                <w:sz w:val="24"/>
                <w:szCs w:val="24"/>
                <w:lang w:eastAsia="ru-RU"/>
              </w:rPr>
              <w:t>Тема 1. Вікова психологія в системі наукового знання</w:t>
            </w:r>
            <w:r w:rsidR="0076249C" w:rsidRPr="0076249C">
              <w:rPr>
                <w:sz w:val="24"/>
                <w:szCs w:val="24"/>
                <w:lang w:eastAsia="ru-RU"/>
              </w:rPr>
              <w:t xml:space="preserve"> (10</w:t>
            </w:r>
            <w:r w:rsidRPr="0076249C">
              <w:rPr>
                <w:sz w:val="24"/>
                <w:szCs w:val="24"/>
                <w:lang w:eastAsia="ru-RU"/>
              </w:rPr>
              <w:t xml:space="preserve"> </w:t>
            </w:r>
            <w:proofErr w:type="spellStart"/>
            <w:r w:rsidRPr="0076249C">
              <w:rPr>
                <w:sz w:val="24"/>
                <w:szCs w:val="24"/>
                <w:lang w:eastAsia="ru-RU"/>
              </w:rPr>
              <w:t>год</w:t>
            </w:r>
            <w:proofErr w:type="spellEnd"/>
            <w:r w:rsidRPr="0076249C">
              <w:rPr>
                <w:sz w:val="24"/>
                <w:szCs w:val="24"/>
                <w:lang w:eastAsia="ru-RU"/>
              </w:rPr>
              <w:t>)</w:t>
            </w:r>
          </w:p>
        </w:tc>
        <w:tc>
          <w:tcPr>
            <w:tcW w:w="4394" w:type="dxa"/>
            <w:vAlign w:val="center"/>
          </w:tcPr>
          <w:p w:rsidR="00EF0F43" w:rsidRPr="002C62DD" w:rsidRDefault="00EF0F43" w:rsidP="00AE53E9">
            <w:pPr>
              <w:widowControl w:val="0"/>
              <w:ind w:right="-30"/>
              <w:contextualSpacing/>
              <w:mirrorIndents/>
              <w:jc w:val="center"/>
              <w:rPr>
                <w:bCs/>
              </w:rPr>
            </w:pPr>
            <w:r w:rsidRPr="002C62DD">
              <w:rPr>
                <w:bCs/>
              </w:rPr>
              <w:t>Усний виступ, практичне завдан</w:t>
            </w:r>
            <w:r>
              <w:rPr>
                <w:bCs/>
              </w:rPr>
              <w:t>ня за темою самостійної роботи</w:t>
            </w:r>
          </w:p>
        </w:tc>
        <w:tc>
          <w:tcPr>
            <w:tcW w:w="851" w:type="dxa"/>
            <w:gridSpan w:val="2"/>
            <w:vAlign w:val="center"/>
          </w:tcPr>
          <w:p w:rsidR="00EF0F43" w:rsidRPr="00CA7130" w:rsidRDefault="0076249C" w:rsidP="00AE53E9">
            <w:pPr>
              <w:widowControl w:val="0"/>
              <w:tabs>
                <w:tab w:val="left" w:pos="34"/>
              </w:tabs>
              <w:ind w:right="-108"/>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І-ІІ</w:t>
            </w:r>
          </w:p>
        </w:tc>
      </w:tr>
      <w:tr w:rsidR="00EF0F43" w:rsidRPr="00CA7130" w:rsidTr="00AE53E9">
        <w:trPr>
          <w:gridAfter w:val="2"/>
          <w:wAfter w:w="15" w:type="dxa"/>
          <w:trHeight w:val="697"/>
          <w:jc w:val="center"/>
        </w:trPr>
        <w:tc>
          <w:tcPr>
            <w:tcW w:w="3076" w:type="dxa"/>
            <w:vAlign w:val="center"/>
          </w:tcPr>
          <w:p w:rsidR="00EF0F43" w:rsidRPr="00CA7130" w:rsidRDefault="00EF0F43" w:rsidP="0076249C">
            <w:pPr>
              <w:widowControl w:val="0"/>
              <w:jc w:val="both"/>
              <w:rPr>
                <w:bCs/>
              </w:rPr>
            </w:pPr>
            <w:r w:rsidRPr="00D03127">
              <w:rPr>
                <w:lang w:eastAsia="ru-RU"/>
              </w:rPr>
              <w:t xml:space="preserve">Тема 2. </w:t>
            </w:r>
            <w:r w:rsidR="0076249C" w:rsidRPr="0076249C">
              <w:rPr>
                <w:lang w:eastAsia="ru-RU"/>
              </w:rPr>
              <w:t xml:space="preserve">Теоретичні основи вікової психології  </w:t>
            </w:r>
            <w:r>
              <w:rPr>
                <w:lang w:eastAsia="ru-RU"/>
              </w:rPr>
              <w:t>(</w:t>
            </w:r>
            <w:r w:rsidR="0076249C">
              <w:rPr>
                <w:lang w:eastAsia="ru-RU"/>
              </w:rPr>
              <w:t>10</w:t>
            </w:r>
            <w:r>
              <w:rPr>
                <w:lang w:eastAsia="ru-RU"/>
              </w:rPr>
              <w:t xml:space="preserve"> </w:t>
            </w:r>
            <w:proofErr w:type="spellStart"/>
            <w:r>
              <w:rPr>
                <w:lang w:eastAsia="ru-RU"/>
              </w:rPr>
              <w:t>год</w:t>
            </w:r>
            <w:proofErr w:type="spellEnd"/>
            <w:r>
              <w:rPr>
                <w:lang w:eastAsia="ru-RU"/>
              </w:rPr>
              <w:t>)</w:t>
            </w:r>
          </w:p>
        </w:tc>
        <w:tc>
          <w:tcPr>
            <w:tcW w:w="4394" w:type="dxa"/>
            <w:vAlign w:val="center"/>
          </w:tcPr>
          <w:p w:rsidR="00EF0F43" w:rsidRPr="00CA7130" w:rsidRDefault="00EF0F43" w:rsidP="00AE53E9">
            <w:pPr>
              <w:widowControl w:val="0"/>
              <w:ind w:right="-108"/>
              <w:jc w:val="center"/>
              <w:rPr>
                <w:bCs/>
              </w:rPr>
            </w:pPr>
            <w:r>
              <w:rPr>
                <w:bCs/>
              </w:rPr>
              <w:t>Індивідуальне заняття, інформаційне повідомлення</w:t>
            </w:r>
          </w:p>
        </w:tc>
        <w:tc>
          <w:tcPr>
            <w:tcW w:w="851" w:type="dxa"/>
            <w:gridSpan w:val="2"/>
            <w:vAlign w:val="center"/>
          </w:tcPr>
          <w:p w:rsidR="00EF0F43" w:rsidRPr="00CA7130" w:rsidRDefault="0076249C" w:rsidP="00AE53E9">
            <w:pPr>
              <w:widowControl w:val="0"/>
              <w:tabs>
                <w:tab w:val="left" w:pos="-108"/>
              </w:tabs>
              <w:ind w:right="-185"/>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ІІ-ІІІ</w:t>
            </w:r>
          </w:p>
        </w:tc>
      </w:tr>
      <w:tr w:rsidR="00EF0F43" w:rsidRPr="00CA7130" w:rsidTr="00AE53E9">
        <w:trPr>
          <w:gridAfter w:val="2"/>
          <w:wAfter w:w="15" w:type="dxa"/>
          <w:jc w:val="center"/>
        </w:trPr>
        <w:tc>
          <w:tcPr>
            <w:tcW w:w="3076" w:type="dxa"/>
            <w:vAlign w:val="center"/>
          </w:tcPr>
          <w:p w:rsidR="00EF0F43" w:rsidRPr="00CA7130" w:rsidRDefault="00EF0F43" w:rsidP="0076249C">
            <w:pPr>
              <w:widowControl w:val="0"/>
              <w:shd w:val="clear" w:color="auto" w:fill="FFFFFF"/>
            </w:pPr>
            <w:r w:rsidRPr="00CA7130">
              <w:t xml:space="preserve">Тема 3. </w:t>
            </w:r>
            <w:r w:rsidR="0076249C" w:rsidRPr="0076249C">
              <w:rPr>
                <w:lang w:eastAsia="ru-RU"/>
              </w:rPr>
              <w:t xml:space="preserve">Періодизація психічного розвитку </w:t>
            </w:r>
            <w:r w:rsidR="0076249C">
              <w:t>(10</w:t>
            </w:r>
            <w:r w:rsidRPr="00CA7130">
              <w:t xml:space="preserve"> год.)</w:t>
            </w:r>
          </w:p>
        </w:tc>
        <w:tc>
          <w:tcPr>
            <w:tcW w:w="4394" w:type="dxa"/>
            <w:vAlign w:val="center"/>
          </w:tcPr>
          <w:p w:rsidR="00EF0F43" w:rsidRPr="00CA7130" w:rsidRDefault="00EF0F43" w:rsidP="00AE53E9">
            <w:pPr>
              <w:widowControl w:val="0"/>
              <w:ind w:right="-108"/>
              <w:jc w:val="center"/>
              <w:rPr>
                <w:bCs/>
              </w:rPr>
            </w:pPr>
            <w:r>
              <w:rPr>
                <w:bCs/>
              </w:rPr>
              <w:t>Реферат</w:t>
            </w:r>
          </w:p>
        </w:tc>
        <w:tc>
          <w:tcPr>
            <w:tcW w:w="851" w:type="dxa"/>
            <w:gridSpan w:val="2"/>
            <w:vAlign w:val="center"/>
          </w:tcPr>
          <w:p w:rsidR="00EF0F43" w:rsidRPr="00CA7130" w:rsidRDefault="0076249C" w:rsidP="0076249C">
            <w:pPr>
              <w:widowControl w:val="0"/>
              <w:tabs>
                <w:tab w:val="left" w:pos="-108"/>
              </w:tabs>
              <w:ind w:right="-185"/>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ІV-V</w:t>
            </w:r>
          </w:p>
        </w:tc>
      </w:tr>
      <w:tr w:rsidR="00EF0F43" w:rsidRPr="00CA7130" w:rsidTr="00AE53E9">
        <w:trPr>
          <w:gridAfter w:val="1"/>
          <w:wAfter w:w="9" w:type="dxa"/>
          <w:trHeight w:val="523"/>
          <w:jc w:val="center"/>
        </w:trPr>
        <w:tc>
          <w:tcPr>
            <w:tcW w:w="3076" w:type="dxa"/>
            <w:vAlign w:val="center"/>
          </w:tcPr>
          <w:p w:rsidR="00EF0F43" w:rsidRPr="00CA7130" w:rsidRDefault="00EF0F43" w:rsidP="00AE53E9">
            <w:pPr>
              <w:widowControl w:val="0"/>
              <w:shd w:val="clear" w:color="auto" w:fill="FFFFFF"/>
              <w:jc w:val="center"/>
              <w:rPr>
                <w:i/>
              </w:rPr>
            </w:pPr>
            <w:r w:rsidRPr="00CA7130">
              <w:rPr>
                <w:i/>
              </w:rPr>
              <w:t xml:space="preserve">Всього: </w:t>
            </w:r>
            <w:r w:rsidR="0076249C">
              <w:rPr>
                <w:i/>
              </w:rPr>
              <w:t>3</w:t>
            </w:r>
            <w:r>
              <w:rPr>
                <w:i/>
              </w:rPr>
              <w:t xml:space="preserve">0 </w:t>
            </w:r>
            <w:r w:rsidRPr="00CA7130">
              <w:rPr>
                <w:i/>
              </w:rPr>
              <w:t xml:space="preserve"> год.</w:t>
            </w:r>
          </w:p>
        </w:tc>
        <w:tc>
          <w:tcPr>
            <w:tcW w:w="6610" w:type="dxa"/>
            <w:gridSpan w:val="6"/>
            <w:vAlign w:val="center"/>
          </w:tcPr>
          <w:p w:rsidR="00EF0F43" w:rsidRPr="00CA7130" w:rsidRDefault="00EF0F43" w:rsidP="00AE53E9">
            <w:pPr>
              <w:widowControl w:val="0"/>
              <w:jc w:val="center"/>
              <w:rPr>
                <w:bCs/>
                <w:i/>
              </w:rPr>
            </w:pPr>
            <w:r w:rsidRPr="00CA7130">
              <w:rPr>
                <w:bCs/>
                <w:i/>
              </w:rPr>
              <w:t xml:space="preserve">Всього: </w:t>
            </w:r>
            <w:r w:rsidR="0076249C">
              <w:rPr>
                <w:bCs/>
                <w:i/>
              </w:rPr>
              <w:t>3</w:t>
            </w:r>
            <w:r>
              <w:rPr>
                <w:bCs/>
                <w:i/>
              </w:rPr>
              <w:t>0</w:t>
            </w:r>
            <w:r w:rsidRPr="00CA7130">
              <w:rPr>
                <w:bCs/>
                <w:i/>
              </w:rPr>
              <w:t xml:space="preserve"> балів</w:t>
            </w:r>
          </w:p>
        </w:tc>
      </w:tr>
      <w:tr w:rsidR="00EF0F43" w:rsidRPr="00CA7130" w:rsidTr="00AE53E9">
        <w:trPr>
          <w:jc w:val="center"/>
        </w:trPr>
        <w:tc>
          <w:tcPr>
            <w:tcW w:w="9695" w:type="dxa"/>
            <w:gridSpan w:val="8"/>
            <w:vAlign w:val="center"/>
          </w:tcPr>
          <w:p w:rsidR="00EF0F43" w:rsidRPr="00CA7130" w:rsidRDefault="00EF0F43" w:rsidP="00AE53E9">
            <w:pPr>
              <w:widowControl w:val="0"/>
              <w:ind w:right="-119"/>
              <w:jc w:val="center"/>
              <w:rPr>
                <w:b/>
                <w:sz w:val="28"/>
                <w:szCs w:val="28"/>
              </w:rPr>
            </w:pPr>
            <w:r w:rsidRPr="00CA7130">
              <w:rPr>
                <w:b/>
              </w:rPr>
              <w:t>ЗМІСТОВИЙ МОДУЛЬ ІІ.</w:t>
            </w:r>
            <w:r w:rsidR="0076249C" w:rsidRPr="0076249C">
              <w:rPr>
                <w:b/>
                <w:sz w:val="24"/>
                <w:szCs w:val="24"/>
                <w:lang w:eastAsia="ar-SA"/>
              </w:rPr>
              <w:t xml:space="preserve"> Розвиток психіки в онтогенезі</w:t>
            </w:r>
          </w:p>
        </w:tc>
      </w:tr>
      <w:tr w:rsidR="00EF0F43" w:rsidRPr="00CA7130" w:rsidTr="00AE53E9">
        <w:trPr>
          <w:gridAfter w:val="1"/>
          <w:wAfter w:w="9" w:type="dxa"/>
          <w:trHeight w:val="679"/>
          <w:jc w:val="center"/>
        </w:trPr>
        <w:tc>
          <w:tcPr>
            <w:tcW w:w="3076" w:type="dxa"/>
            <w:vAlign w:val="center"/>
          </w:tcPr>
          <w:p w:rsidR="00EF0F43" w:rsidRPr="00CA7130" w:rsidRDefault="00EF0F43" w:rsidP="0076249C">
            <w:pPr>
              <w:widowControl w:val="0"/>
              <w:jc w:val="both"/>
              <w:rPr>
                <w:bCs/>
              </w:rPr>
            </w:pPr>
            <w:r w:rsidRPr="00CA7130">
              <w:t xml:space="preserve">Тема 4. </w:t>
            </w:r>
            <w:r w:rsidR="0076249C" w:rsidRPr="0076249C">
              <w:rPr>
                <w:lang w:eastAsia="ru-RU"/>
              </w:rPr>
              <w:t>Початок людського життя</w:t>
            </w:r>
            <w:r w:rsidR="0076249C">
              <w:rPr>
                <w:lang w:eastAsia="ru-RU"/>
              </w:rPr>
              <w:t xml:space="preserve"> </w:t>
            </w:r>
            <w:r>
              <w:t>(</w:t>
            </w:r>
            <w:r w:rsidR="0076249C">
              <w:t>15</w:t>
            </w:r>
            <w:r w:rsidRPr="00CA7130">
              <w:t xml:space="preserve"> год.)</w:t>
            </w:r>
          </w:p>
        </w:tc>
        <w:tc>
          <w:tcPr>
            <w:tcW w:w="4463" w:type="dxa"/>
            <w:gridSpan w:val="2"/>
            <w:vAlign w:val="center"/>
          </w:tcPr>
          <w:p w:rsidR="00EF0F43" w:rsidRPr="00CA7130" w:rsidRDefault="00EF0F43" w:rsidP="00AE53E9">
            <w:pPr>
              <w:widowControl w:val="0"/>
              <w:jc w:val="center"/>
              <w:rPr>
                <w:bCs/>
              </w:rPr>
            </w:pPr>
            <w:r>
              <w:rPr>
                <w:bCs/>
              </w:rPr>
              <w:t>Індивідуальне заняття, реферат</w:t>
            </w:r>
          </w:p>
        </w:tc>
        <w:tc>
          <w:tcPr>
            <w:tcW w:w="788" w:type="dxa"/>
            <w:gridSpan w:val="2"/>
            <w:vAlign w:val="center"/>
          </w:tcPr>
          <w:p w:rsidR="00EF0F43" w:rsidRPr="00CA7130" w:rsidRDefault="0076249C" w:rsidP="00AE53E9">
            <w:pPr>
              <w:widowControl w:val="0"/>
              <w:ind w:right="-249"/>
              <w:jc w:val="center"/>
              <w:rPr>
                <w:bCs/>
                <w:sz w:val="25"/>
                <w:szCs w:val="25"/>
              </w:rPr>
            </w:pPr>
            <w:r>
              <w:rPr>
                <w:bCs/>
                <w:sz w:val="25"/>
                <w:szCs w:val="25"/>
              </w:rPr>
              <w:t>15</w:t>
            </w:r>
          </w:p>
        </w:tc>
        <w:tc>
          <w:tcPr>
            <w:tcW w:w="1359" w:type="dxa"/>
            <w:gridSpan w:val="2"/>
            <w:vAlign w:val="center"/>
          </w:tcPr>
          <w:p w:rsidR="00EF0F43" w:rsidRPr="00CA7130" w:rsidRDefault="00EF0F43" w:rsidP="00AE53E9">
            <w:pPr>
              <w:widowControl w:val="0"/>
              <w:jc w:val="center"/>
              <w:rPr>
                <w:bCs/>
              </w:rPr>
            </w:pPr>
            <w:r w:rsidRPr="00CA7130">
              <w:rPr>
                <w:bCs/>
              </w:rPr>
              <w:t>V- VІ</w:t>
            </w:r>
          </w:p>
        </w:tc>
      </w:tr>
      <w:tr w:rsidR="00EF0F43" w:rsidRPr="00CA7130" w:rsidTr="00AE53E9">
        <w:trPr>
          <w:gridAfter w:val="1"/>
          <w:wAfter w:w="9" w:type="dxa"/>
          <w:trHeight w:val="778"/>
          <w:jc w:val="center"/>
        </w:trPr>
        <w:tc>
          <w:tcPr>
            <w:tcW w:w="3076" w:type="dxa"/>
            <w:vAlign w:val="center"/>
          </w:tcPr>
          <w:p w:rsidR="00EF0F43" w:rsidRPr="00CA7130" w:rsidRDefault="00EF0F43" w:rsidP="0076249C">
            <w:pPr>
              <w:widowControl w:val="0"/>
              <w:jc w:val="both"/>
              <w:rPr>
                <w:bCs/>
              </w:rPr>
            </w:pPr>
            <w:r w:rsidRPr="00CA7130">
              <w:t xml:space="preserve">Тема 5. </w:t>
            </w:r>
            <w:r w:rsidR="0076249C" w:rsidRPr="0076249C">
              <w:rPr>
                <w:lang w:eastAsia="ru-RU"/>
              </w:rPr>
              <w:t>Психічний розвиток в ранньому дитинстві</w:t>
            </w:r>
            <w:r w:rsidRPr="00D03127">
              <w:rPr>
                <w:lang w:eastAsia="ru-RU"/>
              </w:rPr>
              <w:t>.</w:t>
            </w:r>
            <w:r>
              <w:t>(</w:t>
            </w:r>
            <w:r w:rsidR="0076249C">
              <w:t>15</w:t>
            </w:r>
            <w:r>
              <w:t xml:space="preserve"> </w:t>
            </w:r>
            <w:r w:rsidRPr="00CA7130">
              <w:t>год.)</w:t>
            </w:r>
          </w:p>
        </w:tc>
        <w:tc>
          <w:tcPr>
            <w:tcW w:w="4463" w:type="dxa"/>
            <w:gridSpan w:val="2"/>
            <w:vAlign w:val="center"/>
          </w:tcPr>
          <w:p w:rsidR="00EF0F43" w:rsidRPr="00CA7130" w:rsidRDefault="00EF0F43" w:rsidP="0076249C">
            <w:pPr>
              <w:widowControl w:val="0"/>
              <w:ind w:right="-45"/>
              <w:jc w:val="center"/>
              <w:rPr>
                <w:bCs/>
              </w:rPr>
            </w:pPr>
            <w:r>
              <w:rPr>
                <w:bCs/>
              </w:rPr>
              <w:t>Практичне</w:t>
            </w:r>
            <w:r w:rsidRPr="00CA7130">
              <w:rPr>
                <w:bCs/>
              </w:rPr>
              <w:t xml:space="preserve"> заняття</w:t>
            </w:r>
            <w:r w:rsidR="0076249C">
              <w:rPr>
                <w:bCs/>
              </w:rPr>
              <w:t xml:space="preserve">, тестовий </w:t>
            </w:r>
            <w:proofErr w:type="spellStart"/>
            <w:r w:rsidR="0076249C">
              <w:rPr>
                <w:bCs/>
              </w:rPr>
              <w:t>конртроль</w:t>
            </w:r>
            <w:proofErr w:type="spellEnd"/>
          </w:p>
        </w:tc>
        <w:tc>
          <w:tcPr>
            <w:tcW w:w="788" w:type="dxa"/>
            <w:gridSpan w:val="2"/>
            <w:vAlign w:val="center"/>
          </w:tcPr>
          <w:p w:rsidR="00EF0F43" w:rsidRPr="00CA7130" w:rsidRDefault="0076249C" w:rsidP="00AE53E9">
            <w:pPr>
              <w:widowControl w:val="0"/>
              <w:ind w:right="-249"/>
              <w:jc w:val="center"/>
              <w:rPr>
                <w:bCs/>
                <w:sz w:val="25"/>
                <w:szCs w:val="25"/>
              </w:rPr>
            </w:pPr>
            <w:r>
              <w:rPr>
                <w:bCs/>
                <w:sz w:val="25"/>
                <w:szCs w:val="25"/>
              </w:rPr>
              <w:t>15</w:t>
            </w:r>
          </w:p>
        </w:tc>
        <w:tc>
          <w:tcPr>
            <w:tcW w:w="1359" w:type="dxa"/>
            <w:gridSpan w:val="2"/>
            <w:vAlign w:val="center"/>
          </w:tcPr>
          <w:p w:rsidR="00EF0F43" w:rsidRPr="00CA7130" w:rsidRDefault="00EF0F43" w:rsidP="00AE53E9">
            <w:pPr>
              <w:widowControl w:val="0"/>
              <w:ind w:right="-48"/>
              <w:jc w:val="center"/>
              <w:rPr>
                <w:bCs/>
              </w:rPr>
            </w:pPr>
            <w:r w:rsidRPr="00CA7130">
              <w:rPr>
                <w:bCs/>
              </w:rPr>
              <w:t>VІ-VІІ</w:t>
            </w:r>
          </w:p>
        </w:tc>
      </w:tr>
      <w:tr w:rsidR="00EF0F43" w:rsidRPr="00CA7130" w:rsidTr="00AE53E9">
        <w:trPr>
          <w:gridAfter w:val="1"/>
          <w:wAfter w:w="9" w:type="dxa"/>
          <w:trHeight w:val="778"/>
          <w:jc w:val="center"/>
        </w:trPr>
        <w:tc>
          <w:tcPr>
            <w:tcW w:w="3076" w:type="dxa"/>
            <w:vAlign w:val="center"/>
          </w:tcPr>
          <w:p w:rsidR="0076249C" w:rsidRDefault="00EF0F43" w:rsidP="00AE53E9">
            <w:pPr>
              <w:widowControl w:val="0"/>
              <w:jc w:val="both"/>
              <w:rPr>
                <w:lang w:eastAsia="ru-RU"/>
              </w:rPr>
            </w:pPr>
            <w:r w:rsidRPr="00CA7130">
              <w:t xml:space="preserve">Тема 6. </w:t>
            </w:r>
            <w:r w:rsidR="0076249C" w:rsidRPr="0076249C">
              <w:rPr>
                <w:lang w:eastAsia="ru-RU"/>
              </w:rPr>
              <w:t xml:space="preserve">Психічний розвиток дитини дошкільного віку </w:t>
            </w:r>
          </w:p>
          <w:p w:rsidR="00EF0F43" w:rsidRPr="00CA7130" w:rsidRDefault="00EF0F43" w:rsidP="0076249C">
            <w:pPr>
              <w:widowControl w:val="0"/>
              <w:jc w:val="both"/>
              <w:rPr>
                <w:bCs/>
              </w:rPr>
            </w:pPr>
            <w:r w:rsidRPr="00CA7130">
              <w:t>(</w:t>
            </w:r>
            <w:r w:rsidR="0076249C">
              <w:t>10</w:t>
            </w:r>
            <w:r>
              <w:t xml:space="preserve"> </w:t>
            </w:r>
            <w:r w:rsidRPr="00CA7130">
              <w:t>год.)</w:t>
            </w:r>
          </w:p>
        </w:tc>
        <w:tc>
          <w:tcPr>
            <w:tcW w:w="4463" w:type="dxa"/>
            <w:gridSpan w:val="2"/>
            <w:vAlign w:val="center"/>
          </w:tcPr>
          <w:p w:rsidR="00EF0F43" w:rsidRPr="00CA7130" w:rsidRDefault="0076249C" w:rsidP="00AE53E9">
            <w:pPr>
              <w:widowControl w:val="0"/>
              <w:ind w:right="-45"/>
              <w:jc w:val="center"/>
              <w:rPr>
                <w:bCs/>
              </w:rPr>
            </w:pPr>
            <w:r w:rsidRPr="0076249C">
              <w:rPr>
                <w:bCs/>
              </w:rPr>
              <w:t>Індивідуальне заняття, інформаційне повідомлення</w:t>
            </w:r>
          </w:p>
        </w:tc>
        <w:tc>
          <w:tcPr>
            <w:tcW w:w="788" w:type="dxa"/>
            <w:gridSpan w:val="2"/>
            <w:vAlign w:val="center"/>
          </w:tcPr>
          <w:p w:rsidR="00EF0F43" w:rsidRPr="00CA7130"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EF0F43" w:rsidRPr="00CA7130" w:rsidRDefault="00EF0F43" w:rsidP="00AE53E9">
            <w:pPr>
              <w:widowControl w:val="0"/>
              <w:ind w:right="-48"/>
              <w:jc w:val="center"/>
              <w:rPr>
                <w:bCs/>
              </w:rPr>
            </w:pPr>
            <w:r w:rsidRPr="00CA7130">
              <w:rPr>
                <w:bCs/>
              </w:rPr>
              <w:t>VІІ-VІІІ</w:t>
            </w:r>
          </w:p>
        </w:tc>
      </w:tr>
      <w:tr w:rsidR="0076249C" w:rsidRPr="00CA7130" w:rsidTr="00AE53E9">
        <w:trPr>
          <w:gridAfter w:val="1"/>
          <w:wAfter w:w="9" w:type="dxa"/>
          <w:trHeight w:val="778"/>
          <w:jc w:val="center"/>
        </w:trPr>
        <w:tc>
          <w:tcPr>
            <w:tcW w:w="3076" w:type="dxa"/>
            <w:vAlign w:val="center"/>
          </w:tcPr>
          <w:p w:rsidR="0076249C" w:rsidRPr="00CA7130" w:rsidRDefault="0076249C" w:rsidP="0076249C">
            <w:pPr>
              <w:widowControl w:val="0"/>
            </w:pPr>
            <w:r w:rsidRPr="00CA7130">
              <w:t xml:space="preserve">Тема </w:t>
            </w:r>
            <w:r>
              <w:t>7</w:t>
            </w:r>
            <w:r w:rsidRPr="00CA7130">
              <w:t>.</w:t>
            </w:r>
            <w:r>
              <w:t xml:space="preserve"> </w:t>
            </w:r>
            <w:r w:rsidRPr="0076249C">
              <w:t>Психологія молодшого школяра</w:t>
            </w:r>
            <w:r>
              <w:t>(10</w:t>
            </w:r>
            <w:r w:rsidRPr="0076249C">
              <w:t xml:space="preserve"> год.)</w:t>
            </w:r>
          </w:p>
        </w:tc>
        <w:tc>
          <w:tcPr>
            <w:tcW w:w="4463" w:type="dxa"/>
            <w:gridSpan w:val="2"/>
            <w:vAlign w:val="center"/>
          </w:tcPr>
          <w:p w:rsidR="0076249C" w:rsidRDefault="0076249C" w:rsidP="0076249C">
            <w:pPr>
              <w:widowControl w:val="0"/>
              <w:ind w:right="-45"/>
              <w:jc w:val="center"/>
              <w:rPr>
                <w:bCs/>
              </w:rPr>
            </w:pPr>
            <w:r w:rsidRPr="0076249C">
              <w:rPr>
                <w:bCs/>
              </w:rPr>
              <w:t xml:space="preserve">Практичне заняття, </w:t>
            </w:r>
            <w:r>
              <w:rPr>
                <w:bCs/>
              </w:rPr>
              <w:t xml:space="preserve">рішення ситуативних задач, </w:t>
            </w:r>
            <w:r w:rsidRPr="0076249C">
              <w:rPr>
                <w:bCs/>
              </w:rPr>
              <w:t>тестовий контроль</w:t>
            </w:r>
          </w:p>
        </w:tc>
        <w:tc>
          <w:tcPr>
            <w:tcW w:w="788" w:type="dxa"/>
            <w:gridSpan w:val="2"/>
            <w:vAlign w:val="center"/>
          </w:tcPr>
          <w:p w:rsidR="0076249C"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76249C" w:rsidRPr="00CA7130" w:rsidRDefault="0076249C" w:rsidP="00AE53E9">
            <w:pPr>
              <w:widowControl w:val="0"/>
              <w:ind w:right="-48"/>
              <w:jc w:val="center"/>
              <w:rPr>
                <w:bCs/>
              </w:rPr>
            </w:pPr>
          </w:p>
        </w:tc>
      </w:tr>
      <w:tr w:rsidR="0076249C" w:rsidRPr="00CA7130" w:rsidTr="00AE53E9">
        <w:trPr>
          <w:gridAfter w:val="1"/>
          <w:wAfter w:w="9" w:type="dxa"/>
          <w:trHeight w:val="778"/>
          <w:jc w:val="center"/>
        </w:trPr>
        <w:tc>
          <w:tcPr>
            <w:tcW w:w="3076" w:type="dxa"/>
            <w:vAlign w:val="center"/>
          </w:tcPr>
          <w:p w:rsidR="0076249C" w:rsidRDefault="0076249C" w:rsidP="0076249C">
            <w:pPr>
              <w:widowControl w:val="0"/>
            </w:pPr>
            <w:r w:rsidRPr="0076249C">
              <w:t xml:space="preserve">Тема </w:t>
            </w:r>
            <w:r>
              <w:t>8</w:t>
            </w:r>
            <w:r w:rsidRPr="0076249C">
              <w:t>.</w:t>
            </w:r>
            <w:r>
              <w:t xml:space="preserve"> </w:t>
            </w:r>
            <w:r w:rsidRPr="0076249C">
              <w:t>Психологія дорослішання і дорослості</w:t>
            </w:r>
          </w:p>
          <w:p w:rsidR="0076249C" w:rsidRPr="00CA7130" w:rsidRDefault="0076249C" w:rsidP="0076249C">
            <w:pPr>
              <w:widowControl w:val="0"/>
            </w:pPr>
            <w:r>
              <w:t>(10</w:t>
            </w:r>
            <w:r w:rsidRPr="0076249C">
              <w:t>год.)</w:t>
            </w:r>
          </w:p>
        </w:tc>
        <w:tc>
          <w:tcPr>
            <w:tcW w:w="4463" w:type="dxa"/>
            <w:gridSpan w:val="2"/>
            <w:vAlign w:val="center"/>
          </w:tcPr>
          <w:p w:rsidR="0076249C" w:rsidRDefault="0076249C" w:rsidP="00AE53E9">
            <w:pPr>
              <w:widowControl w:val="0"/>
              <w:ind w:right="-45"/>
              <w:jc w:val="center"/>
              <w:rPr>
                <w:bCs/>
              </w:rPr>
            </w:pPr>
            <w:r w:rsidRPr="0076249C">
              <w:rPr>
                <w:bCs/>
              </w:rPr>
              <w:t>Індивідуальне заняття, реферат</w:t>
            </w:r>
          </w:p>
        </w:tc>
        <w:tc>
          <w:tcPr>
            <w:tcW w:w="788" w:type="dxa"/>
            <w:gridSpan w:val="2"/>
            <w:vAlign w:val="center"/>
          </w:tcPr>
          <w:p w:rsidR="0076249C"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76249C" w:rsidRPr="00CA7130" w:rsidRDefault="0076249C" w:rsidP="00AE53E9">
            <w:pPr>
              <w:widowControl w:val="0"/>
              <w:ind w:right="-48"/>
              <w:jc w:val="center"/>
              <w:rPr>
                <w:bCs/>
              </w:rPr>
            </w:pPr>
          </w:p>
        </w:tc>
      </w:tr>
      <w:tr w:rsidR="00EF0F43" w:rsidRPr="00CA7130" w:rsidTr="00AE53E9">
        <w:trPr>
          <w:gridAfter w:val="1"/>
          <w:wAfter w:w="9" w:type="dxa"/>
          <w:trHeight w:val="369"/>
          <w:jc w:val="center"/>
        </w:trPr>
        <w:tc>
          <w:tcPr>
            <w:tcW w:w="3076" w:type="dxa"/>
            <w:vAlign w:val="center"/>
          </w:tcPr>
          <w:p w:rsidR="00EF0F43" w:rsidRPr="00CA7130" w:rsidRDefault="00EF0F43" w:rsidP="00493B7B">
            <w:pPr>
              <w:widowControl w:val="0"/>
              <w:shd w:val="clear" w:color="auto" w:fill="FFFFFF"/>
              <w:jc w:val="center"/>
              <w:rPr>
                <w:i/>
              </w:rPr>
            </w:pPr>
            <w:r w:rsidRPr="00CA7130">
              <w:rPr>
                <w:i/>
              </w:rPr>
              <w:t xml:space="preserve">Всього: </w:t>
            </w:r>
            <w:r w:rsidR="00493B7B">
              <w:rPr>
                <w:i/>
              </w:rPr>
              <w:t>75</w:t>
            </w:r>
            <w:r w:rsidRPr="00CA7130">
              <w:rPr>
                <w:i/>
              </w:rPr>
              <w:t xml:space="preserve"> год.</w:t>
            </w:r>
          </w:p>
        </w:tc>
        <w:tc>
          <w:tcPr>
            <w:tcW w:w="6610" w:type="dxa"/>
            <w:gridSpan w:val="6"/>
            <w:vAlign w:val="center"/>
          </w:tcPr>
          <w:p w:rsidR="00EF0F43" w:rsidRPr="00CA7130" w:rsidRDefault="00EF0F43" w:rsidP="00493B7B">
            <w:pPr>
              <w:widowControl w:val="0"/>
              <w:jc w:val="center"/>
              <w:rPr>
                <w:bCs/>
                <w:i/>
              </w:rPr>
            </w:pPr>
            <w:r w:rsidRPr="00CA7130">
              <w:rPr>
                <w:bCs/>
                <w:i/>
              </w:rPr>
              <w:t xml:space="preserve">Всього: </w:t>
            </w:r>
            <w:r w:rsidR="00493B7B">
              <w:rPr>
                <w:bCs/>
                <w:i/>
              </w:rPr>
              <w:t>75</w:t>
            </w:r>
            <w:r w:rsidRPr="00CA7130">
              <w:rPr>
                <w:bCs/>
                <w:i/>
              </w:rPr>
              <w:t xml:space="preserve"> балів</w:t>
            </w:r>
          </w:p>
        </w:tc>
      </w:tr>
      <w:tr w:rsidR="00EF0F43" w:rsidRPr="00CA7130" w:rsidTr="00AE53E9">
        <w:trPr>
          <w:gridAfter w:val="1"/>
          <w:wAfter w:w="9" w:type="dxa"/>
          <w:trHeight w:val="518"/>
          <w:jc w:val="center"/>
        </w:trPr>
        <w:tc>
          <w:tcPr>
            <w:tcW w:w="3076" w:type="dxa"/>
            <w:vAlign w:val="center"/>
          </w:tcPr>
          <w:p w:rsidR="00EF0F43" w:rsidRPr="00CA7130" w:rsidRDefault="00EF0F43" w:rsidP="00493B7B">
            <w:pPr>
              <w:widowControl w:val="0"/>
              <w:ind w:right="34"/>
              <w:jc w:val="center"/>
              <w:rPr>
                <w:b/>
                <w:i/>
                <w:sz w:val="26"/>
                <w:szCs w:val="26"/>
              </w:rPr>
            </w:pPr>
            <w:r w:rsidRPr="00CA7130">
              <w:rPr>
                <w:b/>
                <w:i/>
                <w:sz w:val="26"/>
                <w:szCs w:val="26"/>
              </w:rPr>
              <w:t>Разом:</w:t>
            </w:r>
            <w:r w:rsidR="00493B7B">
              <w:rPr>
                <w:b/>
                <w:i/>
                <w:sz w:val="26"/>
                <w:szCs w:val="26"/>
              </w:rPr>
              <w:t>105</w:t>
            </w:r>
            <w:r w:rsidRPr="00CA7130">
              <w:rPr>
                <w:b/>
                <w:i/>
                <w:sz w:val="26"/>
                <w:szCs w:val="26"/>
              </w:rPr>
              <w:t xml:space="preserve"> год.</w:t>
            </w:r>
          </w:p>
        </w:tc>
        <w:tc>
          <w:tcPr>
            <w:tcW w:w="6610" w:type="dxa"/>
            <w:gridSpan w:val="6"/>
            <w:vAlign w:val="center"/>
          </w:tcPr>
          <w:p w:rsidR="00EF0F43" w:rsidRPr="00CA7130" w:rsidRDefault="00EF0F43" w:rsidP="00493B7B">
            <w:pPr>
              <w:widowControl w:val="0"/>
              <w:ind w:right="-260"/>
              <w:jc w:val="center"/>
              <w:rPr>
                <w:b/>
                <w:bCs/>
                <w:i/>
                <w:sz w:val="25"/>
                <w:szCs w:val="25"/>
              </w:rPr>
            </w:pPr>
            <w:r w:rsidRPr="00CA7130">
              <w:rPr>
                <w:b/>
                <w:bCs/>
                <w:i/>
                <w:sz w:val="25"/>
                <w:szCs w:val="25"/>
              </w:rPr>
              <w:t xml:space="preserve">Разом: </w:t>
            </w:r>
            <w:r w:rsidR="00493B7B">
              <w:rPr>
                <w:b/>
                <w:bCs/>
                <w:i/>
                <w:sz w:val="25"/>
                <w:szCs w:val="25"/>
              </w:rPr>
              <w:t>105</w:t>
            </w:r>
            <w:r w:rsidRPr="00CA7130">
              <w:rPr>
                <w:b/>
                <w:bCs/>
                <w:i/>
                <w:sz w:val="25"/>
                <w:szCs w:val="25"/>
              </w:rPr>
              <w:t xml:space="preserve"> балів</w:t>
            </w:r>
          </w:p>
        </w:tc>
      </w:tr>
      <w:bookmarkEnd w:id="1"/>
    </w:tbl>
    <w:p w:rsidR="00EF0F43" w:rsidRDefault="00EF0F43" w:rsidP="00EF0F43">
      <w:pPr>
        <w:jc w:val="center"/>
        <w:rPr>
          <w:b/>
          <w:sz w:val="28"/>
          <w:szCs w:val="28"/>
        </w:rPr>
      </w:pPr>
    </w:p>
    <w:p w:rsidR="00EF0F43" w:rsidRDefault="00EF0F43" w:rsidP="00EF0F43">
      <w:pPr>
        <w:jc w:val="center"/>
        <w:rPr>
          <w:b/>
          <w:sz w:val="28"/>
          <w:szCs w:val="28"/>
        </w:rPr>
      </w:pPr>
    </w:p>
    <w:p w:rsidR="0076249C" w:rsidRDefault="0076249C" w:rsidP="00EF0F43">
      <w:pPr>
        <w:jc w:val="center"/>
        <w:rPr>
          <w:b/>
          <w:sz w:val="28"/>
          <w:szCs w:val="28"/>
        </w:rPr>
      </w:pPr>
    </w:p>
    <w:p w:rsidR="00EF0F43" w:rsidRDefault="00EF0F43" w:rsidP="00EF0F43">
      <w:pPr>
        <w:jc w:val="center"/>
        <w:rPr>
          <w:b/>
          <w:sz w:val="28"/>
          <w:szCs w:val="28"/>
        </w:rPr>
      </w:pPr>
      <w:r w:rsidRPr="00CA7130">
        <w:rPr>
          <w:b/>
          <w:sz w:val="28"/>
          <w:szCs w:val="28"/>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EF0F43" w:rsidRPr="00CA7130" w:rsidTr="00493B7B">
        <w:trPr>
          <w:trHeight w:val="276"/>
        </w:trPr>
        <w:tc>
          <w:tcPr>
            <w:tcW w:w="3828" w:type="dxa"/>
            <w:shd w:val="clear" w:color="auto" w:fill="auto"/>
          </w:tcPr>
          <w:p w:rsidR="00EF0F43" w:rsidRPr="00CA7130" w:rsidRDefault="00EF0F43" w:rsidP="00AE53E9">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EF0F43" w:rsidRPr="00CA7130" w:rsidRDefault="00EF0F43" w:rsidP="00AE53E9">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EF0F43" w:rsidRPr="00CA7130" w:rsidRDefault="00EF0F43" w:rsidP="00AE53E9">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F0F43" w:rsidRPr="00CA7130" w:rsidRDefault="00EF0F43" w:rsidP="00AE53E9">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EF0F43" w:rsidRPr="00CA7130" w:rsidRDefault="00EF0F43" w:rsidP="00AE53E9">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F0F43" w:rsidRPr="00CA7130" w:rsidRDefault="00EF0F43" w:rsidP="00493B7B">
            <w:pPr>
              <w:widowControl w:val="0"/>
              <w:autoSpaceDE w:val="0"/>
              <w:autoSpaceDN w:val="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EF0F43" w:rsidRDefault="00EF0F43"/>
    <w:p w:rsidR="00EF0F43" w:rsidRPr="00CA7130" w:rsidRDefault="00EF0F43" w:rsidP="00EF0F43">
      <w:pPr>
        <w:jc w:val="center"/>
        <w:rPr>
          <w:sz w:val="28"/>
          <w:szCs w:val="28"/>
        </w:rPr>
      </w:pPr>
      <w:r w:rsidRPr="00CA7130">
        <w:rPr>
          <w:b/>
          <w:bCs/>
          <w:sz w:val="28"/>
          <w:szCs w:val="28"/>
        </w:rPr>
        <w:t>Загальна оцінка з дисципліни: шкала оцінювання національна та ECTS</w:t>
      </w:r>
    </w:p>
    <w:p w:rsidR="00EF0F43" w:rsidRPr="00CA7130" w:rsidRDefault="00EF0F43" w:rsidP="00EF0F43">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1"/>
        <w:gridCol w:w="1105"/>
        <w:gridCol w:w="1532"/>
        <w:gridCol w:w="723"/>
        <w:gridCol w:w="4072"/>
      </w:tblGrid>
      <w:tr w:rsidR="00EF0F43" w:rsidRPr="00CA7130" w:rsidTr="00AE53E9">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EF0F43" w:rsidRPr="00CA7130" w:rsidRDefault="00EF0F43" w:rsidP="00AE53E9">
            <w:pPr>
              <w:jc w:val="center"/>
            </w:pPr>
            <w:r w:rsidRPr="00CA7130">
              <w:rPr>
                <w:b/>
                <w:bCs/>
              </w:rPr>
              <w:t>Оцінка за шкалою ECTS</w:t>
            </w:r>
          </w:p>
        </w:tc>
      </w:tr>
      <w:tr w:rsidR="00EF0F43" w:rsidRPr="00CA7130" w:rsidTr="00AE53E9">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EF0F43" w:rsidRPr="00CA7130" w:rsidRDefault="00EF0F43" w:rsidP="00AE53E9">
            <w:pPr>
              <w:rPr>
                <w:sz w:val="28"/>
                <w:szCs w:val="28"/>
              </w:rPr>
            </w:pP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відмінно</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 (дуже добре)</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добре </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задовільно </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задовільно (достатньо) </w:t>
            </w:r>
          </w:p>
        </w:tc>
      </w:tr>
      <w:tr w:rsidR="00EF0F43" w:rsidRPr="00CA7130" w:rsidTr="00AE53E9">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 з можливістю повторного складання</w:t>
            </w:r>
          </w:p>
        </w:tc>
      </w:tr>
      <w:tr w:rsidR="00EF0F43" w:rsidRPr="00CA7130" w:rsidTr="00AE53E9">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 з обов’язковим повторним вивченням дисципліни</w:t>
            </w:r>
          </w:p>
        </w:tc>
      </w:tr>
    </w:tbl>
    <w:p w:rsidR="00EF0F43" w:rsidRPr="00CA7130" w:rsidRDefault="00EF0F43" w:rsidP="00EF0F43">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EF0F43" w:rsidRPr="00CA7130" w:rsidTr="00AE53E9">
        <w:trPr>
          <w:jc w:val="center"/>
        </w:trPr>
        <w:tc>
          <w:tcPr>
            <w:tcW w:w="2148" w:type="dxa"/>
          </w:tcPr>
          <w:p w:rsidR="00EF0F43" w:rsidRPr="00CA7130" w:rsidRDefault="00EF0F43" w:rsidP="00AE53E9">
            <w:pPr>
              <w:tabs>
                <w:tab w:val="num" w:pos="426"/>
              </w:tabs>
              <w:jc w:val="center"/>
              <w:rPr>
                <w:b/>
                <w:sz w:val="28"/>
                <w:szCs w:val="28"/>
              </w:rPr>
            </w:pPr>
            <w:r w:rsidRPr="00CA7130">
              <w:rPr>
                <w:b/>
                <w:sz w:val="28"/>
                <w:szCs w:val="28"/>
              </w:rPr>
              <w:t>Оцінка</w:t>
            </w:r>
          </w:p>
        </w:tc>
        <w:tc>
          <w:tcPr>
            <w:tcW w:w="7872" w:type="dxa"/>
          </w:tcPr>
          <w:p w:rsidR="00EF0F43" w:rsidRPr="00CA7130" w:rsidRDefault="00EF0F43" w:rsidP="00AE53E9">
            <w:pPr>
              <w:tabs>
                <w:tab w:val="num" w:pos="426"/>
              </w:tabs>
              <w:jc w:val="center"/>
              <w:rPr>
                <w:b/>
                <w:sz w:val="28"/>
                <w:szCs w:val="28"/>
              </w:rPr>
            </w:pPr>
            <w:r w:rsidRPr="00CA7130">
              <w:rPr>
                <w:b/>
                <w:sz w:val="28"/>
                <w:szCs w:val="28"/>
              </w:rPr>
              <w:t>Критерії оцінювання</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«відмінно»</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«добре»</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«задовільно»</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F0F43" w:rsidRPr="00CA7130" w:rsidTr="00AE53E9">
        <w:trPr>
          <w:jc w:val="center"/>
        </w:trPr>
        <w:tc>
          <w:tcPr>
            <w:tcW w:w="2148" w:type="dxa"/>
            <w:vAlign w:val="center"/>
          </w:tcPr>
          <w:p w:rsidR="00EF0F43" w:rsidRPr="00CA7130" w:rsidRDefault="00EF0F43" w:rsidP="00AE53E9">
            <w:pPr>
              <w:ind w:left="-108"/>
              <w:jc w:val="right"/>
              <w:rPr>
                <w:b/>
                <w:i/>
                <w:sz w:val="28"/>
                <w:szCs w:val="28"/>
              </w:rPr>
            </w:pPr>
            <w:r w:rsidRPr="00CA7130">
              <w:rPr>
                <w:b/>
                <w:i/>
                <w:sz w:val="28"/>
                <w:szCs w:val="28"/>
              </w:rPr>
              <w:t>«незадовільно»</w:t>
            </w:r>
          </w:p>
        </w:tc>
        <w:tc>
          <w:tcPr>
            <w:tcW w:w="7872" w:type="dxa"/>
          </w:tcPr>
          <w:p w:rsidR="00EF0F43" w:rsidRPr="00CA7130" w:rsidRDefault="00EF0F43" w:rsidP="00AE53E9">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F0F43" w:rsidRDefault="00EF0F43"/>
    <w:p w:rsidR="00EF0F43" w:rsidRDefault="00EF0F43"/>
    <w:p w:rsidR="00EF0F43" w:rsidRDefault="00EF0F43" w:rsidP="00EF0F43">
      <w:pPr>
        <w:jc w:val="center"/>
        <w:rPr>
          <w:b/>
          <w:sz w:val="32"/>
          <w:szCs w:val="32"/>
        </w:rPr>
      </w:pPr>
    </w:p>
    <w:p w:rsidR="00EF0F43" w:rsidRPr="00CA7130" w:rsidRDefault="00EF0F43" w:rsidP="00EF0F43">
      <w:pPr>
        <w:jc w:val="center"/>
        <w:rPr>
          <w:b/>
          <w:sz w:val="32"/>
          <w:szCs w:val="32"/>
        </w:rPr>
      </w:pPr>
      <w:r w:rsidRPr="00CA7130">
        <w:rPr>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EF0F43" w:rsidRPr="00CA7130" w:rsidTr="00AE53E9">
        <w:trPr>
          <w:trHeight w:val="627"/>
        </w:trPr>
        <w:tc>
          <w:tcPr>
            <w:tcW w:w="3970" w:type="dxa"/>
            <w:tcBorders>
              <w:bottom w:val="single" w:sz="4" w:space="0" w:color="000000"/>
            </w:tcBorders>
            <w:shd w:val="clear" w:color="auto" w:fill="auto"/>
          </w:tcPr>
          <w:p w:rsidR="00EF0F43" w:rsidRPr="00CA7130" w:rsidRDefault="00EF0F43" w:rsidP="00AE53E9">
            <w:pPr>
              <w:pStyle w:val="TableParagraph"/>
              <w:ind w:left="97"/>
              <w:rPr>
                <w:sz w:val="24"/>
              </w:rPr>
            </w:pPr>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EF0F43" w:rsidRPr="00CA7130" w:rsidRDefault="00EF0F43" w:rsidP="00AE53E9">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EF0F43" w:rsidRPr="00CA7130" w:rsidTr="00AE53E9">
        <w:trPr>
          <w:trHeight w:val="933"/>
        </w:trPr>
        <w:tc>
          <w:tcPr>
            <w:tcW w:w="3970" w:type="dxa"/>
            <w:tcBorders>
              <w:top w:val="single" w:sz="4" w:space="0" w:color="000000"/>
            </w:tcBorders>
            <w:shd w:val="clear" w:color="auto" w:fill="auto"/>
          </w:tcPr>
          <w:p w:rsidR="00EF0F43" w:rsidRPr="00CA7130" w:rsidRDefault="00EF0F43" w:rsidP="00AE53E9">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EF0F43" w:rsidRPr="00CA7130" w:rsidRDefault="00EF0F43" w:rsidP="00AE53E9">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EF0F43" w:rsidRPr="00CA7130" w:rsidTr="00AE53E9">
        <w:trPr>
          <w:trHeight w:val="2107"/>
        </w:trPr>
        <w:tc>
          <w:tcPr>
            <w:tcW w:w="3970" w:type="dxa"/>
            <w:shd w:val="clear" w:color="auto" w:fill="auto"/>
          </w:tcPr>
          <w:p w:rsidR="00EF0F43" w:rsidRPr="00CA7130" w:rsidRDefault="00EF0F43" w:rsidP="00AE53E9">
            <w:pPr>
              <w:pStyle w:val="TableParagraph"/>
              <w:ind w:left="97"/>
              <w:rPr>
                <w:sz w:val="24"/>
              </w:rPr>
            </w:pPr>
            <w:r w:rsidRPr="00CA7130">
              <w:rPr>
                <w:sz w:val="24"/>
              </w:rPr>
              <w:t>Вимоги до відвідування</w:t>
            </w:r>
          </w:p>
        </w:tc>
        <w:tc>
          <w:tcPr>
            <w:tcW w:w="6095" w:type="dxa"/>
            <w:shd w:val="clear" w:color="auto" w:fill="auto"/>
          </w:tcPr>
          <w:p w:rsidR="00EF0F43" w:rsidRPr="00CA7130" w:rsidRDefault="00EF0F43" w:rsidP="00AE53E9">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EF0F43" w:rsidRPr="007D3ED4" w:rsidRDefault="00EF0F43"/>
    <w:sectPr w:rsidR="00EF0F43" w:rsidRPr="007D3ED4" w:rsidSect="000713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3E" w:rsidRDefault="00FA0C3E" w:rsidP="0064287B">
      <w:r>
        <w:separator/>
      </w:r>
    </w:p>
  </w:endnote>
  <w:endnote w:type="continuationSeparator" w:id="0">
    <w:p w:rsidR="00FA0C3E" w:rsidRDefault="00FA0C3E" w:rsidP="00642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3E" w:rsidRDefault="00FA0C3E" w:rsidP="0064287B">
      <w:r>
        <w:separator/>
      </w:r>
    </w:p>
  </w:footnote>
  <w:footnote w:type="continuationSeparator" w:id="0">
    <w:p w:rsidR="00FA0C3E" w:rsidRDefault="00FA0C3E" w:rsidP="00642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07F"/>
    <w:multiLevelType w:val="hybridMultilevel"/>
    <w:tmpl w:val="59F45678"/>
    <w:lvl w:ilvl="0" w:tplc="911A0644">
      <w:start w:val="1"/>
      <w:numFmt w:val="decimal"/>
      <w:lvlText w:val="%1."/>
      <w:lvlJc w:val="left"/>
      <w:pPr>
        <w:ind w:left="720" w:hanging="360"/>
      </w:pPr>
      <w:rPr>
        <w:b w:val="0"/>
        <w:i w:val="0"/>
        <w:sz w:val="22"/>
        <w:szCs w:val="22"/>
      </w:rPr>
    </w:lvl>
    <w:lvl w:ilvl="1" w:tplc="EED021FA">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128DB"/>
    <w:multiLevelType w:val="hybridMultilevel"/>
    <w:tmpl w:val="4AEA49F8"/>
    <w:lvl w:ilvl="0" w:tplc="84A2AA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27895"/>
    <w:multiLevelType w:val="hybridMultilevel"/>
    <w:tmpl w:val="9E6E4FBE"/>
    <w:lvl w:ilvl="0" w:tplc="31C8480C">
      <w:start w:val="1"/>
      <w:numFmt w:val="decimal"/>
      <w:lvlText w:val="%1."/>
      <w:lvlJc w:val="left"/>
      <w:pPr>
        <w:ind w:left="5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74C74"/>
    <w:multiLevelType w:val="hybridMultilevel"/>
    <w:tmpl w:val="A00689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74C00B9"/>
    <w:multiLevelType w:val="hybridMultilevel"/>
    <w:tmpl w:val="20E0A21E"/>
    <w:lvl w:ilvl="0" w:tplc="FFFFFFFF">
      <w:start w:val="1"/>
      <w:numFmt w:val="bullet"/>
      <w:lvlText w:val=""/>
      <w:lvlJc w:val="left"/>
      <w:pPr>
        <w:tabs>
          <w:tab w:val="num" w:pos="720"/>
        </w:tabs>
        <w:ind w:left="720" w:hanging="360"/>
      </w:pPr>
      <w:rPr>
        <w:rFonts w:ascii="Symbol" w:hAnsi="Symbol" w:hint="default"/>
      </w:rPr>
    </w:lvl>
    <w:lvl w:ilvl="1" w:tplc="F00E0DC6">
      <w:start w:val="4"/>
      <w:numFmt w:val="bullet"/>
      <w:lvlText w:val="•"/>
      <w:lvlJc w:val="left"/>
      <w:pPr>
        <w:ind w:left="1794" w:hanging="71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64287B"/>
    <w:rsid w:val="00011773"/>
    <w:rsid w:val="00047994"/>
    <w:rsid w:val="000713D7"/>
    <w:rsid w:val="00092290"/>
    <w:rsid w:val="00097C7A"/>
    <w:rsid w:val="00147D7A"/>
    <w:rsid w:val="001962C8"/>
    <w:rsid w:val="00223626"/>
    <w:rsid w:val="00224FCB"/>
    <w:rsid w:val="002926E0"/>
    <w:rsid w:val="00455024"/>
    <w:rsid w:val="00493B7B"/>
    <w:rsid w:val="004E74A6"/>
    <w:rsid w:val="005B469B"/>
    <w:rsid w:val="00612005"/>
    <w:rsid w:val="0064171B"/>
    <w:rsid w:val="0064287B"/>
    <w:rsid w:val="00656D5D"/>
    <w:rsid w:val="00713A56"/>
    <w:rsid w:val="0074154F"/>
    <w:rsid w:val="0076249C"/>
    <w:rsid w:val="007A28D2"/>
    <w:rsid w:val="007B33DB"/>
    <w:rsid w:val="007D3EA9"/>
    <w:rsid w:val="007D3ED4"/>
    <w:rsid w:val="008C2A77"/>
    <w:rsid w:val="009265AA"/>
    <w:rsid w:val="009F1310"/>
    <w:rsid w:val="00A373B2"/>
    <w:rsid w:val="00A712D3"/>
    <w:rsid w:val="00A97F45"/>
    <w:rsid w:val="00AE53E9"/>
    <w:rsid w:val="00BE488C"/>
    <w:rsid w:val="00CA0A6D"/>
    <w:rsid w:val="00CF06BF"/>
    <w:rsid w:val="00D12FC2"/>
    <w:rsid w:val="00D45A61"/>
    <w:rsid w:val="00D46A38"/>
    <w:rsid w:val="00D671C9"/>
    <w:rsid w:val="00E129FD"/>
    <w:rsid w:val="00EF0F43"/>
    <w:rsid w:val="00FA0C3E"/>
    <w:rsid w:val="00FD6D6E"/>
    <w:rsid w:val="00FF2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webSettings.xml><?xml version="1.0" encoding="utf-8"?>
<w:webSettings xmlns:r="http://schemas.openxmlformats.org/officeDocument/2006/relationships" xmlns:w="http://schemas.openxmlformats.org/wordprocessingml/2006/main">
  <w:divs>
    <w:div w:id="15814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psylib.kie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works.com.ua/kursovi/other/65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psychology.ru/" TargetMode="External"/><Relationship Id="rId5" Type="http://schemas.openxmlformats.org/officeDocument/2006/relationships/webSettings" Target="webSettings.xml"/><Relationship Id="rId15" Type="http://schemas.openxmlformats.org/officeDocument/2006/relationships/hyperlink" Target="http://www.edu.yar.ru/russian/navigator/index.html" TargetMode="External"/><Relationship Id="rId10" Type="http://schemas.openxmlformats.org/officeDocument/2006/relationships/hyperlink" Target="http://www.koob.ru/common_psycholog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nfo-library.com.ua/books-book-113.html"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A543-C84D-4BCF-82D4-9FCC9FB4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3318</Words>
  <Characters>18916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ПЕРЕЛІК ЗАГАЛЬНИХ ПРОГРАМНИХ КОМПЕТЕНТНОСТЕЙ ОСВІТНЬОЇ ПРОГРАМИ, ЯКІ ЗАБЕЗПЕЧУЄ </vt:lpstr>
      <vt:lpstr>РЕКОМЕНДОВАНА ЛІТЕРАТУРА</vt:lpstr>
    </vt:vector>
  </TitlesOfParts>
  <Company/>
  <LinksUpToDate>false</LinksUpToDate>
  <CharactersWithSpaces>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www.PHILka.RU</cp:lastModifiedBy>
  <cp:revision>9</cp:revision>
  <dcterms:created xsi:type="dcterms:W3CDTF">2021-09-11T15:48:00Z</dcterms:created>
  <dcterms:modified xsi:type="dcterms:W3CDTF">2022-06-01T10:18:00Z</dcterms:modified>
</cp:coreProperties>
</file>